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5E" w:rsidRPr="00607136" w:rsidRDefault="0043445E" w:rsidP="0043445E">
      <w:pPr>
        <w:pStyle w:val="Nzov"/>
        <w:jc w:val="right"/>
        <w:rPr>
          <w:b w:val="0"/>
        </w:rPr>
      </w:pPr>
      <w:r w:rsidRPr="00607136">
        <w:t xml:space="preserve">Číslo zmluvy: </w:t>
      </w:r>
      <w:r w:rsidR="00B65863">
        <w:rPr>
          <w:b w:val="0"/>
        </w:rPr>
        <w:t>SNM-R-ZOD-20</w:t>
      </w:r>
      <w:r w:rsidR="00832B2C">
        <w:rPr>
          <w:b w:val="0"/>
        </w:rPr>
        <w:t>20/</w:t>
      </w:r>
    </w:p>
    <w:p w:rsidR="0043445E" w:rsidRPr="00607136" w:rsidRDefault="0043445E" w:rsidP="0043445E">
      <w:pPr>
        <w:pStyle w:val="Nzov"/>
        <w:jc w:val="right"/>
        <w:rPr>
          <w:b w:val="0"/>
        </w:rPr>
      </w:pPr>
    </w:p>
    <w:p w:rsidR="0079730F" w:rsidRPr="00607136" w:rsidRDefault="0079730F" w:rsidP="0079730F">
      <w:pPr>
        <w:pStyle w:val="Default"/>
        <w:jc w:val="center"/>
        <w:rPr>
          <w:color w:val="auto"/>
          <w:sz w:val="20"/>
          <w:szCs w:val="20"/>
        </w:rPr>
      </w:pPr>
    </w:p>
    <w:p w:rsidR="0079730F" w:rsidRPr="007257AB" w:rsidRDefault="0079730F" w:rsidP="000E0A9E">
      <w:pPr>
        <w:pStyle w:val="Default"/>
        <w:jc w:val="center"/>
        <w:rPr>
          <w:b/>
          <w:color w:val="auto"/>
        </w:rPr>
      </w:pPr>
      <w:r w:rsidRPr="007257AB">
        <w:rPr>
          <w:b/>
          <w:bCs/>
          <w:color w:val="auto"/>
        </w:rPr>
        <w:t>Z</w:t>
      </w:r>
      <w:r w:rsidR="007257AB" w:rsidRPr="007257AB">
        <w:rPr>
          <w:b/>
          <w:bCs/>
          <w:color w:val="auto"/>
        </w:rPr>
        <w:t>mluva</w:t>
      </w:r>
      <w:r w:rsidR="00B65863" w:rsidRPr="007257AB">
        <w:rPr>
          <w:b/>
          <w:bCs/>
          <w:color w:val="auto"/>
        </w:rPr>
        <w:t xml:space="preserve"> o dielo </w:t>
      </w:r>
    </w:p>
    <w:p w:rsidR="0079730F" w:rsidRPr="00607136" w:rsidRDefault="0079730F" w:rsidP="000E0A9E">
      <w:pPr>
        <w:pStyle w:val="Nadpis1"/>
        <w:shd w:val="clear" w:color="auto" w:fill="FFFFFF"/>
        <w:spacing w:before="60"/>
        <w:jc w:val="center"/>
        <w:rPr>
          <w:rFonts w:ascii="Times New Roman" w:hAnsi="Times New Roman" w:cs="Times New Roman"/>
          <w:b w:val="0"/>
          <w:sz w:val="20"/>
          <w:szCs w:val="20"/>
        </w:rPr>
      </w:pPr>
      <w:r w:rsidRPr="00607136">
        <w:rPr>
          <w:rFonts w:ascii="Times New Roman" w:hAnsi="Times New Roman" w:cs="Times New Roman"/>
          <w:b w:val="0"/>
          <w:sz w:val="20"/>
          <w:szCs w:val="20"/>
        </w:rPr>
        <w:t>uzatvorená podľa ustanovení § 536 a</w:t>
      </w:r>
      <w:r w:rsidR="00D92462" w:rsidRPr="00607136">
        <w:rPr>
          <w:rFonts w:ascii="Times New Roman" w:hAnsi="Times New Roman" w:cs="Times New Roman"/>
          <w:b w:val="0"/>
          <w:sz w:val="20"/>
          <w:szCs w:val="20"/>
        </w:rPr>
        <w:t> </w:t>
      </w:r>
      <w:proofErr w:type="spellStart"/>
      <w:r w:rsidRPr="00607136">
        <w:rPr>
          <w:rFonts w:ascii="Times New Roman" w:hAnsi="Times New Roman" w:cs="Times New Roman"/>
          <w:b w:val="0"/>
          <w:sz w:val="20"/>
          <w:szCs w:val="20"/>
        </w:rPr>
        <w:t>nasl</w:t>
      </w:r>
      <w:r w:rsidR="00D92462" w:rsidRPr="00607136">
        <w:rPr>
          <w:rFonts w:ascii="Times New Roman" w:hAnsi="Times New Roman" w:cs="Times New Roman"/>
          <w:b w:val="0"/>
          <w:sz w:val="20"/>
          <w:szCs w:val="20"/>
        </w:rPr>
        <w:t>.</w:t>
      </w:r>
      <w:r w:rsidR="00B65863">
        <w:rPr>
          <w:rFonts w:ascii="Times New Roman" w:hAnsi="Times New Roman" w:cs="Times New Roman"/>
          <w:b w:val="0"/>
          <w:sz w:val="20"/>
          <w:szCs w:val="20"/>
        </w:rPr>
        <w:t>zákona</w:t>
      </w:r>
      <w:proofErr w:type="spellEnd"/>
      <w:r w:rsidR="00B65863">
        <w:rPr>
          <w:rFonts w:ascii="Times New Roman" w:hAnsi="Times New Roman" w:cs="Times New Roman"/>
          <w:b w:val="0"/>
          <w:sz w:val="20"/>
          <w:szCs w:val="20"/>
        </w:rPr>
        <w:t xml:space="preserve"> č. 513/1991 Zb. Obchodný zákonník a </w:t>
      </w:r>
      <w:r w:rsidRPr="00607136">
        <w:rPr>
          <w:rFonts w:ascii="Times New Roman" w:hAnsi="Times New Roman" w:cs="Times New Roman"/>
          <w:b w:val="0"/>
          <w:sz w:val="20"/>
          <w:szCs w:val="20"/>
        </w:rPr>
        <w:t xml:space="preserve"> § </w:t>
      </w:r>
      <w:r w:rsidR="00B65863">
        <w:rPr>
          <w:rFonts w:ascii="Times New Roman" w:hAnsi="Times New Roman" w:cs="Times New Roman"/>
          <w:b w:val="0"/>
          <w:sz w:val="20"/>
          <w:szCs w:val="20"/>
        </w:rPr>
        <w:t xml:space="preserve">117 zákona č. </w:t>
      </w:r>
      <w:r w:rsidR="00513B01" w:rsidRPr="00607136">
        <w:rPr>
          <w:rFonts w:ascii="Times New Roman" w:hAnsi="Times New Roman" w:cs="Times New Roman"/>
          <w:b w:val="0"/>
          <w:sz w:val="20"/>
          <w:szCs w:val="20"/>
        </w:rPr>
        <w:t xml:space="preserve"> 343/2015 Z. </w:t>
      </w:r>
      <w:proofErr w:type="spellStart"/>
      <w:r w:rsidR="00513B01" w:rsidRPr="00607136">
        <w:rPr>
          <w:rFonts w:ascii="Times New Roman" w:hAnsi="Times New Roman" w:cs="Times New Roman"/>
          <w:b w:val="0"/>
          <w:sz w:val="20"/>
          <w:szCs w:val="20"/>
        </w:rPr>
        <w:t>z.</w:t>
      </w:r>
      <w:r w:rsidR="00D92462" w:rsidRPr="00607136">
        <w:rPr>
          <w:rFonts w:ascii="Times New Roman" w:hAnsi="Times New Roman"/>
          <w:b w:val="0"/>
          <w:sz w:val="20"/>
        </w:rPr>
        <w:t>o</w:t>
      </w:r>
      <w:proofErr w:type="spellEnd"/>
      <w:r w:rsidR="00D92462" w:rsidRPr="00607136">
        <w:rPr>
          <w:rFonts w:ascii="Times New Roman" w:hAnsi="Times New Roman"/>
          <w:b w:val="0"/>
          <w:sz w:val="20"/>
        </w:rPr>
        <w:t xml:space="preserve"> verejnom obstarávaní a o zmene a doplnení niektorých zákonov v znení neskorších predpisov</w:t>
      </w:r>
      <w:r w:rsidR="007E1401">
        <w:rPr>
          <w:rFonts w:ascii="Times New Roman" w:hAnsi="Times New Roman"/>
          <w:b w:val="0"/>
          <w:sz w:val="20"/>
        </w:rPr>
        <w:t xml:space="preserve"> </w:t>
      </w:r>
      <w:r w:rsidR="00B65863">
        <w:rPr>
          <w:rFonts w:ascii="Times New Roman" w:hAnsi="Times New Roman" w:cs="Times New Roman"/>
          <w:b w:val="0"/>
          <w:sz w:val="20"/>
          <w:szCs w:val="20"/>
        </w:rPr>
        <w:t>(ďalej len „Z</w:t>
      </w:r>
      <w:r w:rsidRPr="00607136">
        <w:rPr>
          <w:rFonts w:ascii="Times New Roman" w:hAnsi="Times New Roman" w:cs="Times New Roman"/>
          <w:b w:val="0"/>
          <w:sz w:val="20"/>
          <w:szCs w:val="20"/>
        </w:rPr>
        <w:t>mluva“)</w:t>
      </w:r>
    </w:p>
    <w:p w:rsidR="00A04A62" w:rsidRPr="00607136" w:rsidRDefault="0079730F" w:rsidP="000E0A9E">
      <w:pPr>
        <w:pStyle w:val="Zkladntext"/>
        <w:kinsoku w:val="0"/>
        <w:overflowPunct w:val="0"/>
        <w:ind w:left="571" w:right="568"/>
        <w:jc w:val="center"/>
        <w:rPr>
          <w:rFonts w:ascii="Times New Roman" w:hAnsi="Times New Roman"/>
          <w:color w:val="auto"/>
          <w:sz w:val="20"/>
          <w:szCs w:val="20"/>
        </w:rPr>
      </w:pPr>
      <w:r w:rsidRPr="00607136">
        <w:rPr>
          <w:color w:val="auto"/>
          <w:sz w:val="20"/>
          <w:szCs w:val="20"/>
        </w:rPr>
        <w:t xml:space="preserve">medzi </w:t>
      </w:r>
      <w:r w:rsidR="003E6F80" w:rsidRPr="00607136">
        <w:rPr>
          <w:rFonts w:ascii="Times New Roman" w:hAnsi="Times New Roman"/>
          <w:color w:val="auto"/>
          <w:sz w:val="20"/>
          <w:szCs w:val="20"/>
        </w:rPr>
        <w:t>Zmluv</w:t>
      </w:r>
      <w:r w:rsidR="00A04A62" w:rsidRPr="00607136">
        <w:rPr>
          <w:rFonts w:ascii="Times New Roman" w:hAnsi="Times New Roman"/>
          <w:color w:val="auto"/>
          <w:sz w:val="20"/>
          <w:szCs w:val="20"/>
        </w:rPr>
        <w:t>nými stranami</w:t>
      </w:r>
      <w:r w:rsidR="00B65863">
        <w:rPr>
          <w:rFonts w:ascii="Times New Roman" w:hAnsi="Times New Roman"/>
          <w:color w:val="auto"/>
          <w:sz w:val="20"/>
          <w:szCs w:val="20"/>
        </w:rPr>
        <w:t xml:space="preserve">: </w:t>
      </w:r>
    </w:p>
    <w:p w:rsidR="0043445E" w:rsidRPr="00607136" w:rsidRDefault="0043445E" w:rsidP="00B65863">
      <w:pPr>
        <w:pStyle w:val="Nadpis31"/>
        <w:kinsoku w:val="0"/>
        <w:overflowPunct w:val="0"/>
        <w:ind w:left="0" w:right="275"/>
        <w:outlineLvl w:val="9"/>
        <w:rPr>
          <w:sz w:val="20"/>
          <w:szCs w:val="20"/>
        </w:rPr>
      </w:pPr>
    </w:p>
    <w:p w:rsidR="0043445E" w:rsidRPr="000E5076" w:rsidRDefault="0043445E" w:rsidP="0043445E">
      <w:pPr>
        <w:pStyle w:val="Zkladntext"/>
        <w:kinsoku w:val="0"/>
        <w:overflowPunct w:val="0"/>
        <w:rPr>
          <w:rFonts w:ascii="Times New Roman" w:hAnsi="Times New Roman"/>
          <w:b/>
          <w:bCs/>
          <w:color w:val="auto"/>
          <w:sz w:val="20"/>
          <w:szCs w:val="20"/>
        </w:rPr>
      </w:pPr>
    </w:p>
    <w:p w:rsidR="007E1401" w:rsidRDefault="0043445E" w:rsidP="000E5076">
      <w:pPr>
        <w:pStyle w:val="Zkladntext30"/>
        <w:shd w:val="clear" w:color="auto" w:fill="auto"/>
        <w:tabs>
          <w:tab w:val="left" w:pos="2552"/>
        </w:tabs>
        <w:spacing w:before="0" w:after="0" w:line="240" w:lineRule="auto"/>
        <w:ind w:left="20"/>
        <w:rPr>
          <w:rFonts w:ascii="Times New Roman" w:hAnsi="Times New Roman" w:cs="Times New Roman"/>
          <w:b/>
          <w:bCs/>
          <w:sz w:val="20"/>
        </w:rPr>
      </w:pPr>
      <w:r w:rsidRPr="000E5076">
        <w:rPr>
          <w:rFonts w:ascii="Times New Roman" w:hAnsi="Times New Roman" w:cs="Times New Roman"/>
          <w:b/>
          <w:bCs/>
          <w:sz w:val="20"/>
        </w:rPr>
        <w:t>Objednávateľ:</w:t>
      </w:r>
      <w:r w:rsidRPr="000E5076">
        <w:rPr>
          <w:rFonts w:ascii="Times New Roman" w:hAnsi="Times New Roman" w:cs="Times New Roman"/>
          <w:b/>
          <w:bCs/>
          <w:sz w:val="20"/>
        </w:rPr>
        <w:tab/>
      </w:r>
    </w:p>
    <w:p w:rsidR="0043445E" w:rsidRPr="000E5076" w:rsidRDefault="007E1401" w:rsidP="000E5076">
      <w:pPr>
        <w:pStyle w:val="Zkladntext30"/>
        <w:shd w:val="clear" w:color="auto" w:fill="auto"/>
        <w:tabs>
          <w:tab w:val="left" w:pos="2552"/>
        </w:tabs>
        <w:spacing w:before="0" w:after="0" w:line="240" w:lineRule="auto"/>
        <w:ind w:left="20"/>
        <w:rPr>
          <w:rFonts w:ascii="Times New Roman" w:hAnsi="Times New Roman" w:cs="Times New Roman"/>
          <w:sz w:val="20"/>
          <w:szCs w:val="20"/>
        </w:rPr>
      </w:pPr>
      <w:r w:rsidRPr="007E1401">
        <w:rPr>
          <w:rFonts w:ascii="Times New Roman" w:hAnsi="Times New Roman" w:cs="Times New Roman"/>
          <w:bCs/>
          <w:sz w:val="20"/>
        </w:rPr>
        <w:t>Názov</w:t>
      </w:r>
      <w:r>
        <w:rPr>
          <w:rFonts w:ascii="Times New Roman" w:hAnsi="Times New Roman" w:cs="Times New Roman"/>
          <w:bCs/>
          <w:sz w:val="20"/>
        </w:rPr>
        <w:t>:</w:t>
      </w:r>
      <w:r w:rsidRPr="007E1401">
        <w:rPr>
          <w:rFonts w:ascii="Times New Roman" w:hAnsi="Times New Roman" w:cs="Times New Roman"/>
          <w:bCs/>
          <w:sz w:val="20"/>
        </w:rPr>
        <w:t xml:space="preserve">  </w:t>
      </w:r>
      <w:r>
        <w:rPr>
          <w:rFonts w:ascii="Times New Roman" w:hAnsi="Times New Roman" w:cs="Times New Roman"/>
          <w:b/>
          <w:bCs/>
          <w:sz w:val="20"/>
        </w:rPr>
        <w:t xml:space="preserve">                                    </w:t>
      </w:r>
      <w:r w:rsidR="000E5076" w:rsidRPr="000E5076">
        <w:rPr>
          <w:rFonts w:ascii="Times New Roman" w:hAnsi="Times New Roman" w:cs="Times New Roman"/>
          <w:b/>
          <w:bCs/>
          <w:sz w:val="20"/>
          <w:szCs w:val="20"/>
        </w:rPr>
        <w:t>Slovenské národné múzeum</w:t>
      </w:r>
    </w:p>
    <w:p w:rsidR="0043445E" w:rsidRPr="00607136" w:rsidRDefault="0043445E" w:rsidP="0043445E">
      <w:pPr>
        <w:rPr>
          <w:rFonts w:ascii="Times New Roman" w:hAnsi="Times New Roman"/>
          <w:b/>
          <w:sz w:val="20"/>
        </w:rPr>
      </w:pPr>
      <w:r w:rsidRPr="00607136">
        <w:rPr>
          <w:rFonts w:ascii="Times New Roman" w:hAnsi="Times New Roman"/>
          <w:sz w:val="20"/>
        </w:rPr>
        <w:t xml:space="preserve">Sídlo:                         </w:t>
      </w:r>
      <w:r w:rsidR="007E1401">
        <w:rPr>
          <w:rFonts w:ascii="Times New Roman" w:hAnsi="Times New Roman"/>
          <w:sz w:val="20"/>
        </w:rPr>
        <w:t xml:space="preserve">                Vajanského nábrežie</w:t>
      </w:r>
      <w:r w:rsidRPr="00607136">
        <w:rPr>
          <w:rFonts w:ascii="Times New Roman" w:hAnsi="Times New Roman"/>
          <w:sz w:val="20"/>
        </w:rPr>
        <w:t xml:space="preserve"> 2, P.O. BOX 13, 810 06 Bratislava 16</w:t>
      </w:r>
    </w:p>
    <w:p w:rsidR="007257AB" w:rsidRPr="007257AB" w:rsidRDefault="007257AB" w:rsidP="0043445E">
      <w:pPr>
        <w:tabs>
          <w:tab w:val="left" w:pos="3119"/>
        </w:tabs>
        <w:spacing w:line="228" w:lineRule="auto"/>
        <w:ind w:left="2552"/>
        <w:jc w:val="both"/>
        <w:rPr>
          <w:rFonts w:ascii="Times New Roman" w:hAnsi="Times New Roman"/>
          <w:sz w:val="20"/>
        </w:rPr>
      </w:pPr>
      <w:r w:rsidRPr="007257AB">
        <w:rPr>
          <w:rFonts w:ascii="Times New Roman" w:hAnsi="Times New Roman"/>
          <w:sz w:val="20"/>
          <w:lang w:eastAsia="en-US"/>
        </w:rPr>
        <w:t xml:space="preserve">oprávnené konať na základe rozhodnutia Ministerstva kultúry Slovenskej republiky č. MK-4541/2017-110/15225 zo dňa 10. októbra 2017 o vydaní úplného znenia zriaďovacej listiny Slovenského národného múzea vydanej rozhodnutím Ministerstva kultúry Slovenskej republiky o vydaní zriaďovacej listiny Slovenského národného múzea č. MK- 1062/2002-1 z 1. júla 2002 a rozhodnutia </w:t>
      </w:r>
      <w:r w:rsidRPr="007257AB">
        <w:rPr>
          <w:rFonts w:ascii="Times New Roman" w:hAnsi="Times New Roman"/>
          <w:sz w:val="20"/>
          <w:shd w:val="clear" w:color="auto" w:fill="FFFFFF"/>
        </w:rPr>
        <w:t>Ministerstva kultúry Slovenskej republiky č. MK-2493/2019-110/3868 zo dňa 14. marca 2019 o zmene a doplnení zriaďovacej listiny Slovenského národného múzea</w:t>
      </w:r>
    </w:p>
    <w:p w:rsidR="0043445E" w:rsidRPr="00607136" w:rsidRDefault="0043445E" w:rsidP="0043445E">
      <w:pPr>
        <w:ind w:left="2564" w:hanging="2564"/>
        <w:rPr>
          <w:rFonts w:ascii="Times New Roman" w:hAnsi="Times New Roman"/>
          <w:sz w:val="20"/>
        </w:rPr>
      </w:pPr>
      <w:r w:rsidRPr="00607136">
        <w:rPr>
          <w:rFonts w:ascii="Times New Roman" w:hAnsi="Times New Roman"/>
          <w:sz w:val="20"/>
        </w:rPr>
        <w:t>Zastúpený:</w:t>
      </w:r>
      <w:r w:rsidRPr="00607136">
        <w:rPr>
          <w:rFonts w:ascii="Times New Roman" w:hAnsi="Times New Roman"/>
          <w:sz w:val="20"/>
        </w:rPr>
        <w:tab/>
        <w:t xml:space="preserve">Mgr. Branislav </w:t>
      </w:r>
      <w:proofErr w:type="spellStart"/>
      <w:r w:rsidRPr="00607136">
        <w:rPr>
          <w:rFonts w:ascii="Times New Roman" w:hAnsi="Times New Roman"/>
          <w:sz w:val="20"/>
        </w:rPr>
        <w:t>Panis</w:t>
      </w:r>
      <w:proofErr w:type="spellEnd"/>
      <w:r w:rsidRPr="00607136">
        <w:rPr>
          <w:rFonts w:ascii="Times New Roman" w:hAnsi="Times New Roman"/>
          <w:sz w:val="20"/>
        </w:rPr>
        <w:t xml:space="preserve">, generálny riaditeľ </w:t>
      </w:r>
    </w:p>
    <w:p w:rsidR="0043445E" w:rsidRPr="00607136" w:rsidRDefault="0043445E" w:rsidP="0043445E">
      <w:pPr>
        <w:tabs>
          <w:tab w:val="left" w:pos="3600"/>
        </w:tabs>
        <w:ind w:left="2564" w:hanging="2564"/>
        <w:rPr>
          <w:rFonts w:ascii="Times New Roman" w:hAnsi="Times New Roman"/>
          <w:sz w:val="20"/>
        </w:rPr>
      </w:pPr>
      <w:r w:rsidRPr="00607136">
        <w:rPr>
          <w:rFonts w:ascii="Times New Roman" w:hAnsi="Times New Roman"/>
          <w:sz w:val="20"/>
        </w:rPr>
        <w:t>IČO:</w:t>
      </w:r>
      <w:r w:rsidRPr="00607136">
        <w:rPr>
          <w:rFonts w:ascii="Times New Roman" w:hAnsi="Times New Roman"/>
          <w:sz w:val="20"/>
        </w:rPr>
        <w:tab/>
        <w:t>00164 721</w:t>
      </w:r>
    </w:p>
    <w:p w:rsidR="0043445E" w:rsidRPr="00607136" w:rsidRDefault="0043445E" w:rsidP="0043445E">
      <w:pPr>
        <w:tabs>
          <w:tab w:val="left" w:pos="3600"/>
        </w:tabs>
        <w:ind w:left="2564" w:hanging="2564"/>
        <w:rPr>
          <w:rFonts w:ascii="Times New Roman" w:hAnsi="Times New Roman"/>
          <w:sz w:val="20"/>
        </w:rPr>
      </w:pPr>
      <w:r w:rsidRPr="00607136">
        <w:rPr>
          <w:rFonts w:ascii="Times New Roman" w:hAnsi="Times New Roman"/>
          <w:sz w:val="20"/>
        </w:rPr>
        <w:t>IČ DPH:</w:t>
      </w:r>
      <w:r w:rsidRPr="00607136">
        <w:rPr>
          <w:rFonts w:ascii="Times New Roman" w:hAnsi="Times New Roman"/>
          <w:sz w:val="20"/>
        </w:rPr>
        <w:tab/>
        <w:t>SK2020603068</w:t>
      </w:r>
    </w:p>
    <w:p w:rsidR="0043445E" w:rsidRPr="00607136" w:rsidRDefault="0043445E" w:rsidP="0043445E">
      <w:pPr>
        <w:tabs>
          <w:tab w:val="left" w:pos="3600"/>
        </w:tabs>
        <w:ind w:left="2564" w:hanging="2564"/>
        <w:rPr>
          <w:rFonts w:ascii="Times New Roman" w:hAnsi="Times New Roman"/>
          <w:sz w:val="20"/>
        </w:rPr>
      </w:pPr>
      <w:r w:rsidRPr="00607136">
        <w:rPr>
          <w:rFonts w:ascii="Times New Roman" w:hAnsi="Times New Roman"/>
          <w:sz w:val="20"/>
        </w:rPr>
        <w:t>Bankové spojenie:</w:t>
      </w:r>
      <w:r w:rsidRPr="00607136">
        <w:rPr>
          <w:rFonts w:ascii="Times New Roman" w:hAnsi="Times New Roman"/>
          <w:sz w:val="20"/>
        </w:rPr>
        <w:tab/>
        <w:t>Štátna pokladnica Bratislava</w:t>
      </w:r>
    </w:p>
    <w:p w:rsidR="0043445E" w:rsidRPr="00241A7D" w:rsidRDefault="0043445E" w:rsidP="0043445E">
      <w:pPr>
        <w:rPr>
          <w:rFonts w:ascii="Times New Roman" w:hAnsi="Times New Roman"/>
          <w:sz w:val="20"/>
        </w:rPr>
      </w:pPr>
      <w:r w:rsidRPr="00607136">
        <w:rPr>
          <w:rFonts w:ascii="Times New Roman" w:hAnsi="Times New Roman"/>
          <w:sz w:val="20"/>
        </w:rPr>
        <w:t>IBAN:</w:t>
      </w:r>
      <w:r w:rsidRPr="00607136">
        <w:rPr>
          <w:rFonts w:ascii="Times New Roman" w:hAnsi="Times New Roman"/>
          <w:sz w:val="20"/>
        </w:rPr>
        <w:tab/>
      </w:r>
      <w:r w:rsidR="007257AB">
        <w:rPr>
          <w:rFonts w:ascii="Times New Roman" w:hAnsi="Times New Roman"/>
          <w:sz w:val="20"/>
        </w:rPr>
        <w:t xml:space="preserve">   SK35 8180 0000 0070 0024 3944</w:t>
      </w:r>
      <w:r w:rsidR="00241A7D">
        <w:rPr>
          <w:rFonts w:ascii="Times New Roman" w:hAnsi="Times New Roman"/>
          <w:sz w:val="20"/>
        </w:rPr>
        <w:t xml:space="preserve"> </w:t>
      </w:r>
    </w:p>
    <w:p w:rsidR="0043445E" w:rsidRPr="00607136" w:rsidRDefault="0043445E" w:rsidP="0043445E">
      <w:pPr>
        <w:rPr>
          <w:rFonts w:ascii="Times New Roman" w:hAnsi="Times New Roman"/>
          <w:sz w:val="20"/>
        </w:rPr>
      </w:pPr>
      <w:r w:rsidRPr="00607136">
        <w:rPr>
          <w:rFonts w:ascii="Times New Roman" w:hAnsi="Times New Roman"/>
          <w:sz w:val="20"/>
        </w:rPr>
        <w:t>Zástupca oprávnený rokovať a rozhodovať vo veciach:</w:t>
      </w:r>
    </w:p>
    <w:p w:rsidR="00166262" w:rsidRDefault="00B65863" w:rsidP="0043445E">
      <w:pPr>
        <w:rPr>
          <w:rFonts w:ascii="Times New Roman" w:hAnsi="Times New Roman"/>
          <w:sz w:val="20"/>
        </w:rPr>
      </w:pPr>
      <w:r>
        <w:rPr>
          <w:rFonts w:ascii="Times New Roman" w:hAnsi="Times New Roman"/>
          <w:sz w:val="20"/>
        </w:rPr>
        <w:t>-</w:t>
      </w:r>
      <w:r w:rsidR="00166262">
        <w:rPr>
          <w:rFonts w:ascii="Times New Roman" w:hAnsi="Times New Roman"/>
          <w:sz w:val="20"/>
        </w:rPr>
        <w:t>zmluvných:</w:t>
      </w:r>
      <w:r w:rsidR="00A25E8D">
        <w:rPr>
          <w:rFonts w:ascii="Times New Roman" w:hAnsi="Times New Roman"/>
          <w:sz w:val="20"/>
        </w:rPr>
        <w:t xml:space="preserve"> </w:t>
      </w:r>
      <w:r w:rsidR="00A25E8D" w:rsidRPr="00607136">
        <w:rPr>
          <w:rFonts w:ascii="Times New Roman" w:hAnsi="Times New Roman"/>
          <w:sz w:val="20"/>
        </w:rPr>
        <w:t xml:space="preserve">Mgr. Branislav </w:t>
      </w:r>
      <w:proofErr w:type="spellStart"/>
      <w:r w:rsidR="00A25E8D" w:rsidRPr="00607136">
        <w:rPr>
          <w:rFonts w:ascii="Times New Roman" w:hAnsi="Times New Roman"/>
          <w:sz w:val="20"/>
        </w:rPr>
        <w:t>Panis</w:t>
      </w:r>
      <w:proofErr w:type="spellEnd"/>
      <w:r w:rsidR="00A25E8D" w:rsidRPr="00607136">
        <w:rPr>
          <w:rFonts w:ascii="Times New Roman" w:hAnsi="Times New Roman"/>
          <w:sz w:val="20"/>
        </w:rPr>
        <w:t>, generálny riaditeľ</w:t>
      </w:r>
      <w:r w:rsidR="00A25E8D">
        <w:rPr>
          <w:rFonts w:ascii="Times New Roman" w:hAnsi="Times New Roman"/>
          <w:sz w:val="20"/>
        </w:rPr>
        <w:t xml:space="preserve"> SNM</w:t>
      </w:r>
    </w:p>
    <w:p w:rsidR="0043445E" w:rsidRPr="00607136" w:rsidRDefault="00166262" w:rsidP="0043445E">
      <w:pPr>
        <w:rPr>
          <w:rFonts w:ascii="Times New Roman" w:hAnsi="Times New Roman"/>
          <w:sz w:val="20"/>
        </w:rPr>
      </w:pPr>
      <w:r>
        <w:rPr>
          <w:rFonts w:ascii="Times New Roman" w:hAnsi="Times New Roman"/>
          <w:sz w:val="20"/>
        </w:rPr>
        <w:t xml:space="preserve">- </w:t>
      </w:r>
      <w:r w:rsidR="0043445E" w:rsidRPr="00607136">
        <w:rPr>
          <w:rFonts w:ascii="Times New Roman" w:hAnsi="Times New Roman"/>
          <w:sz w:val="20"/>
        </w:rPr>
        <w:t>platobných</w:t>
      </w:r>
      <w:r w:rsidR="00B65863">
        <w:rPr>
          <w:rFonts w:ascii="Times New Roman" w:hAnsi="Times New Roman"/>
          <w:sz w:val="20"/>
        </w:rPr>
        <w:t>:</w:t>
      </w:r>
      <w:r w:rsidR="00A25E8D">
        <w:rPr>
          <w:rFonts w:ascii="Times New Roman" w:hAnsi="Times New Roman"/>
          <w:sz w:val="20"/>
        </w:rPr>
        <w:t xml:space="preserve"> PhDr. Edita </w:t>
      </w:r>
      <w:proofErr w:type="spellStart"/>
      <w:r w:rsidR="00A25E8D">
        <w:rPr>
          <w:rFonts w:ascii="Times New Roman" w:hAnsi="Times New Roman"/>
          <w:sz w:val="20"/>
        </w:rPr>
        <w:t>Bugalová</w:t>
      </w:r>
      <w:proofErr w:type="spellEnd"/>
      <w:r w:rsidR="00A25E8D">
        <w:rPr>
          <w:rFonts w:ascii="Times New Roman" w:hAnsi="Times New Roman"/>
          <w:sz w:val="20"/>
        </w:rPr>
        <w:t>, riaditeľka Hudobného múzea SNM</w:t>
      </w:r>
    </w:p>
    <w:p w:rsidR="0043445E" w:rsidRPr="00607136" w:rsidRDefault="00B65863" w:rsidP="0043445E">
      <w:pPr>
        <w:rPr>
          <w:rStyle w:val="ra"/>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technických</w:t>
      </w:r>
      <w:r w:rsidR="0043445E" w:rsidRPr="00607136">
        <w:rPr>
          <w:rFonts w:ascii="Times New Roman" w:hAnsi="Times New Roman"/>
          <w:sz w:val="20"/>
        </w:rPr>
        <w:t>:</w:t>
      </w:r>
      <w:r w:rsidR="00A25E8D">
        <w:rPr>
          <w:rFonts w:ascii="Times New Roman" w:hAnsi="Times New Roman"/>
          <w:sz w:val="20"/>
        </w:rPr>
        <w:t>Ing</w:t>
      </w:r>
      <w:proofErr w:type="spellEnd"/>
      <w:r w:rsidR="00A25E8D">
        <w:rPr>
          <w:rFonts w:ascii="Times New Roman" w:hAnsi="Times New Roman"/>
          <w:sz w:val="20"/>
        </w:rPr>
        <w:t>. Dana Slobodová, projektová manažérka</w:t>
      </w:r>
      <w:r w:rsidR="0043445E" w:rsidRPr="00607136">
        <w:rPr>
          <w:rFonts w:ascii="Times New Roman" w:hAnsi="Times New Roman"/>
          <w:b/>
          <w:sz w:val="20"/>
        </w:rPr>
        <w:tab/>
      </w:r>
    </w:p>
    <w:p w:rsidR="0043445E" w:rsidRPr="00607136" w:rsidRDefault="0040167F" w:rsidP="0043445E">
      <w:pPr>
        <w:rPr>
          <w:rFonts w:ascii="Times New Roman" w:hAnsi="Times New Roman"/>
          <w:bCs/>
          <w:sz w:val="20"/>
        </w:rPr>
      </w:pPr>
      <w:r>
        <w:rPr>
          <w:rFonts w:ascii="Times New Roman" w:hAnsi="Times New Roman"/>
          <w:bCs/>
          <w:sz w:val="20"/>
        </w:rPr>
        <w:t>(ďalej len „O</w:t>
      </w:r>
      <w:r w:rsidR="0043445E" w:rsidRPr="00607136">
        <w:rPr>
          <w:rFonts w:ascii="Times New Roman" w:hAnsi="Times New Roman"/>
          <w:bCs/>
          <w:sz w:val="20"/>
        </w:rPr>
        <w:t>bjednávateľ“)</w:t>
      </w:r>
    </w:p>
    <w:p w:rsidR="007E1401" w:rsidRDefault="007E1401" w:rsidP="0043445E">
      <w:pPr>
        <w:tabs>
          <w:tab w:val="left" w:pos="2160"/>
        </w:tabs>
        <w:rPr>
          <w:rFonts w:ascii="Times New Roman" w:hAnsi="Times New Roman"/>
          <w:sz w:val="20"/>
        </w:rPr>
      </w:pPr>
    </w:p>
    <w:p w:rsidR="0043445E" w:rsidRDefault="0043445E" w:rsidP="0043445E">
      <w:pPr>
        <w:tabs>
          <w:tab w:val="left" w:pos="2160"/>
        </w:tabs>
        <w:rPr>
          <w:rFonts w:ascii="Times New Roman" w:hAnsi="Times New Roman"/>
          <w:sz w:val="20"/>
        </w:rPr>
      </w:pPr>
      <w:r w:rsidRPr="00607136">
        <w:rPr>
          <w:rFonts w:ascii="Times New Roman" w:hAnsi="Times New Roman"/>
          <w:sz w:val="20"/>
        </w:rPr>
        <w:t xml:space="preserve">a   </w:t>
      </w:r>
    </w:p>
    <w:p w:rsidR="007E1401" w:rsidRPr="00607136" w:rsidRDefault="007E1401" w:rsidP="0043445E">
      <w:pPr>
        <w:tabs>
          <w:tab w:val="left" w:pos="2160"/>
        </w:tabs>
        <w:rPr>
          <w:rFonts w:ascii="Times New Roman" w:hAnsi="Times New Roman"/>
          <w:sz w:val="20"/>
        </w:rPr>
      </w:pPr>
    </w:p>
    <w:p w:rsidR="00950841" w:rsidRPr="00607136" w:rsidRDefault="003E6F80" w:rsidP="009E1EBD">
      <w:pPr>
        <w:tabs>
          <w:tab w:val="left" w:pos="2127"/>
        </w:tabs>
        <w:jc w:val="both"/>
        <w:rPr>
          <w:rFonts w:ascii="Times New Roman" w:hAnsi="Times New Roman"/>
          <w:b/>
          <w:sz w:val="20"/>
        </w:rPr>
      </w:pPr>
      <w:r w:rsidRPr="00607136">
        <w:rPr>
          <w:rFonts w:ascii="Times New Roman" w:hAnsi="Times New Roman"/>
          <w:b/>
          <w:sz w:val="20"/>
        </w:rPr>
        <w:t>Zhotoviteľ</w:t>
      </w:r>
      <w:r w:rsidR="00761F8D" w:rsidRPr="00607136">
        <w:rPr>
          <w:rFonts w:ascii="Times New Roman" w:hAnsi="Times New Roman"/>
          <w:b/>
          <w:sz w:val="20"/>
        </w:rPr>
        <w:t>:</w:t>
      </w:r>
      <w:r w:rsidR="00950841" w:rsidRPr="00607136">
        <w:rPr>
          <w:rFonts w:ascii="Times New Roman" w:hAnsi="Times New Roman"/>
          <w:b/>
          <w:sz w:val="20"/>
        </w:rPr>
        <w:tab/>
      </w:r>
    </w:p>
    <w:p w:rsidR="00950841" w:rsidRPr="00607136" w:rsidRDefault="00950841" w:rsidP="009E1EBD">
      <w:pPr>
        <w:tabs>
          <w:tab w:val="left" w:pos="1620"/>
        </w:tabs>
        <w:jc w:val="both"/>
        <w:rPr>
          <w:rFonts w:ascii="Times New Roman" w:hAnsi="Times New Roman"/>
          <w:sz w:val="20"/>
        </w:rPr>
      </w:pPr>
      <w:r w:rsidRPr="00607136">
        <w:rPr>
          <w:rFonts w:ascii="Times New Roman" w:hAnsi="Times New Roman"/>
          <w:sz w:val="20"/>
        </w:rPr>
        <w:t>Obchodné meno</w:t>
      </w:r>
      <w:r w:rsidR="00053381">
        <w:rPr>
          <w:rFonts w:ascii="Times New Roman" w:hAnsi="Times New Roman"/>
          <w:sz w:val="20"/>
        </w:rPr>
        <w:t>:</w:t>
      </w:r>
      <w:r w:rsidRPr="00607136">
        <w:rPr>
          <w:rFonts w:ascii="Times New Roman" w:hAnsi="Times New Roman"/>
          <w:sz w:val="20"/>
        </w:rPr>
        <w:t xml:space="preserve"> </w:t>
      </w:r>
      <w:r w:rsidRPr="00607136">
        <w:rPr>
          <w:rFonts w:ascii="Times New Roman" w:hAnsi="Times New Roman"/>
          <w:sz w:val="20"/>
        </w:rPr>
        <w:tab/>
      </w:r>
      <w:r w:rsidRPr="00607136">
        <w:rPr>
          <w:rFonts w:ascii="Times New Roman" w:hAnsi="Times New Roman"/>
          <w:sz w:val="20"/>
        </w:rPr>
        <w:tab/>
      </w:r>
    </w:p>
    <w:p w:rsidR="00950841" w:rsidRPr="00607136" w:rsidRDefault="00950841" w:rsidP="009E1EBD">
      <w:pPr>
        <w:jc w:val="both"/>
        <w:rPr>
          <w:rFonts w:ascii="Times New Roman" w:hAnsi="Times New Roman"/>
          <w:sz w:val="20"/>
        </w:rPr>
      </w:pPr>
      <w:r w:rsidRPr="00607136">
        <w:rPr>
          <w:rFonts w:ascii="Times New Roman" w:hAnsi="Times New Roman"/>
          <w:sz w:val="20"/>
        </w:rPr>
        <w:t>Sídlo:</w:t>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p>
    <w:p w:rsidR="00166262" w:rsidRDefault="00950841" w:rsidP="009E1EBD">
      <w:pPr>
        <w:jc w:val="both"/>
        <w:rPr>
          <w:rFonts w:ascii="Times New Roman" w:hAnsi="Times New Roman"/>
          <w:sz w:val="20"/>
        </w:rPr>
      </w:pPr>
      <w:r w:rsidRPr="00607136">
        <w:rPr>
          <w:rFonts w:ascii="Times New Roman" w:hAnsi="Times New Roman"/>
          <w:sz w:val="20"/>
        </w:rPr>
        <w:t xml:space="preserve">Zastúpený: </w:t>
      </w:r>
    </w:p>
    <w:p w:rsidR="00166262" w:rsidRDefault="00166262" w:rsidP="009E1EBD">
      <w:pPr>
        <w:jc w:val="both"/>
        <w:rPr>
          <w:rFonts w:ascii="Times New Roman" w:hAnsi="Times New Roman"/>
          <w:sz w:val="20"/>
        </w:rPr>
      </w:pPr>
      <w:r>
        <w:rPr>
          <w:rFonts w:ascii="Times New Roman" w:hAnsi="Times New Roman"/>
          <w:sz w:val="20"/>
        </w:rPr>
        <w:t>Právna forma:</w:t>
      </w:r>
      <w:r w:rsidR="00950841" w:rsidRPr="00607136">
        <w:rPr>
          <w:rFonts w:ascii="Times New Roman" w:hAnsi="Times New Roman"/>
          <w:sz w:val="20"/>
        </w:rPr>
        <w:tab/>
      </w:r>
    </w:p>
    <w:p w:rsidR="00950841" w:rsidRPr="00607136" w:rsidRDefault="00166262" w:rsidP="009E1EBD">
      <w:pPr>
        <w:jc w:val="both"/>
        <w:rPr>
          <w:rFonts w:ascii="Times New Roman" w:hAnsi="Times New Roman"/>
          <w:sz w:val="20"/>
        </w:rPr>
      </w:pPr>
      <w:r>
        <w:rPr>
          <w:rFonts w:ascii="Times New Roman" w:hAnsi="Times New Roman"/>
          <w:sz w:val="20"/>
        </w:rPr>
        <w:t>Zápis/registrácia:</w:t>
      </w:r>
      <w:r w:rsidR="00950841" w:rsidRPr="00607136">
        <w:rPr>
          <w:rFonts w:ascii="Times New Roman" w:hAnsi="Times New Roman"/>
          <w:sz w:val="20"/>
        </w:rPr>
        <w:tab/>
      </w:r>
    </w:p>
    <w:p w:rsidR="00950841" w:rsidRPr="00607136" w:rsidRDefault="00950841" w:rsidP="009E1EBD">
      <w:pPr>
        <w:jc w:val="both"/>
        <w:rPr>
          <w:rFonts w:ascii="Times New Roman" w:hAnsi="Times New Roman"/>
          <w:sz w:val="20"/>
        </w:rPr>
      </w:pPr>
      <w:r w:rsidRPr="00607136">
        <w:rPr>
          <w:rFonts w:ascii="Times New Roman" w:hAnsi="Times New Roman"/>
          <w:sz w:val="20"/>
        </w:rPr>
        <w:t xml:space="preserve">Bankové spojenie: </w:t>
      </w:r>
      <w:r w:rsidRPr="00607136">
        <w:rPr>
          <w:rFonts w:ascii="Times New Roman" w:hAnsi="Times New Roman"/>
          <w:sz w:val="20"/>
        </w:rPr>
        <w:tab/>
      </w:r>
    </w:p>
    <w:p w:rsidR="00950841" w:rsidRPr="00607136" w:rsidRDefault="00950841" w:rsidP="009E1EBD">
      <w:pPr>
        <w:jc w:val="both"/>
        <w:rPr>
          <w:rFonts w:ascii="Times New Roman" w:hAnsi="Times New Roman"/>
          <w:sz w:val="20"/>
        </w:rPr>
      </w:pPr>
      <w:r w:rsidRPr="00607136">
        <w:rPr>
          <w:rFonts w:ascii="Times New Roman" w:hAnsi="Times New Roman"/>
          <w:sz w:val="20"/>
        </w:rPr>
        <w:t>IBAN:</w:t>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p>
    <w:p w:rsidR="00950841" w:rsidRPr="00607136" w:rsidRDefault="00950841" w:rsidP="009E1EBD">
      <w:pPr>
        <w:jc w:val="both"/>
        <w:rPr>
          <w:rFonts w:ascii="Times New Roman" w:hAnsi="Times New Roman"/>
          <w:sz w:val="20"/>
        </w:rPr>
      </w:pPr>
      <w:r w:rsidRPr="00607136">
        <w:rPr>
          <w:rFonts w:ascii="Times New Roman" w:hAnsi="Times New Roman"/>
          <w:sz w:val="20"/>
        </w:rPr>
        <w:t>IČO:</w:t>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p>
    <w:p w:rsidR="00950841" w:rsidRPr="00607136" w:rsidRDefault="00950841" w:rsidP="009E1EBD">
      <w:pPr>
        <w:jc w:val="both"/>
        <w:rPr>
          <w:rFonts w:ascii="Times New Roman" w:hAnsi="Times New Roman"/>
          <w:sz w:val="20"/>
        </w:rPr>
      </w:pPr>
      <w:r w:rsidRPr="00607136">
        <w:rPr>
          <w:rFonts w:ascii="Times New Roman" w:hAnsi="Times New Roman"/>
          <w:sz w:val="20"/>
        </w:rPr>
        <w:t>IČ DPH:</w:t>
      </w:r>
      <w:r w:rsidRPr="00607136">
        <w:rPr>
          <w:rFonts w:ascii="Times New Roman" w:hAnsi="Times New Roman"/>
          <w:sz w:val="20"/>
        </w:rPr>
        <w:tab/>
      </w:r>
      <w:r w:rsidRPr="00607136">
        <w:rPr>
          <w:rFonts w:ascii="Times New Roman" w:hAnsi="Times New Roman"/>
          <w:sz w:val="20"/>
        </w:rPr>
        <w:tab/>
      </w:r>
    </w:p>
    <w:p w:rsidR="00950841" w:rsidRPr="00607136" w:rsidRDefault="00950841" w:rsidP="009E1EBD">
      <w:pPr>
        <w:tabs>
          <w:tab w:val="left" w:pos="0"/>
          <w:tab w:val="left" w:pos="2127"/>
        </w:tabs>
        <w:jc w:val="both"/>
        <w:rPr>
          <w:rFonts w:ascii="Times New Roman" w:hAnsi="Times New Roman"/>
          <w:sz w:val="20"/>
        </w:rPr>
      </w:pPr>
      <w:r w:rsidRPr="00607136">
        <w:rPr>
          <w:rFonts w:ascii="Times New Roman" w:hAnsi="Times New Roman"/>
          <w:sz w:val="20"/>
        </w:rPr>
        <w:t>Kontaktná osoba:</w:t>
      </w:r>
      <w:r w:rsidRPr="00607136">
        <w:rPr>
          <w:rFonts w:ascii="Times New Roman" w:hAnsi="Times New Roman"/>
          <w:sz w:val="20"/>
        </w:rPr>
        <w:tab/>
      </w:r>
    </w:p>
    <w:p w:rsidR="00950841" w:rsidRPr="00607136" w:rsidRDefault="00950841" w:rsidP="009E1EBD">
      <w:pPr>
        <w:tabs>
          <w:tab w:val="left" w:pos="0"/>
          <w:tab w:val="left" w:pos="2127"/>
        </w:tabs>
        <w:jc w:val="both"/>
        <w:rPr>
          <w:rFonts w:ascii="Times New Roman" w:hAnsi="Times New Roman"/>
          <w:sz w:val="20"/>
        </w:rPr>
      </w:pPr>
      <w:r w:rsidRPr="00607136">
        <w:rPr>
          <w:rFonts w:ascii="Times New Roman" w:hAnsi="Times New Roman"/>
          <w:sz w:val="20"/>
        </w:rPr>
        <w:t>Kontaktné údaje:</w:t>
      </w:r>
      <w:r w:rsidRPr="00607136">
        <w:rPr>
          <w:rFonts w:ascii="Times New Roman" w:hAnsi="Times New Roman"/>
          <w:sz w:val="20"/>
        </w:rPr>
        <w:tab/>
      </w:r>
    </w:p>
    <w:p w:rsidR="00950841" w:rsidRPr="00607136" w:rsidRDefault="00761F8D" w:rsidP="009E1EBD">
      <w:pPr>
        <w:tabs>
          <w:tab w:val="left" w:pos="1620"/>
          <w:tab w:val="left" w:pos="3435"/>
        </w:tabs>
        <w:jc w:val="both"/>
        <w:rPr>
          <w:rFonts w:ascii="Times New Roman" w:hAnsi="Times New Roman"/>
          <w:sz w:val="20"/>
        </w:rPr>
      </w:pPr>
      <w:r w:rsidRPr="00607136">
        <w:rPr>
          <w:rFonts w:ascii="Times New Roman" w:hAnsi="Times New Roman"/>
          <w:sz w:val="20"/>
        </w:rPr>
        <w:t>(</w:t>
      </w:r>
      <w:r w:rsidR="00950841" w:rsidRPr="00607136">
        <w:rPr>
          <w:rFonts w:ascii="Times New Roman" w:hAnsi="Times New Roman"/>
          <w:sz w:val="20"/>
        </w:rPr>
        <w:t>ďalej ako „</w:t>
      </w:r>
      <w:r w:rsidR="0040167F">
        <w:rPr>
          <w:rFonts w:ascii="Times New Roman" w:hAnsi="Times New Roman"/>
          <w:sz w:val="20"/>
        </w:rPr>
        <w:t>Z</w:t>
      </w:r>
      <w:r w:rsidR="003E6F80" w:rsidRPr="00B65863">
        <w:rPr>
          <w:rFonts w:ascii="Times New Roman" w:hAnsi="Times New Roman"/>
          <w:sz w:val="20"/>
        </w:rPr>
        <w:t>hotoviteľ</w:t>
      </w:r>
      <w:r w:rsidR="00950841" w:rsidRPr="00607136">
        <w:rPr>
          <w:rFonts w:ascii="Times New Roman" w:hAnsi="Times New Roman"/>
          <w:sz w:val="20"/>
        </w:rPr>
        <w:t>“</w:t>
      </w:r>
      <w:r w:rsidRPr="00607136">
        <w:rPr>
          <w:rFonts w:ascii="Times New Roman" w:hAnsi="Times New Roman"/>
          <w:sz w:val="20"/>
        </w:rPr>
        <w:t>)</w:t>
      </w:r>
    </w:p>
    <w:p w:rsidR="00837E60" w:rsidRPr="00607136" w:rsidRDefault="00837E60" w:rsidP="009E1EBD">
      <w:pPr>
        <w:tabs>
          <w:tab w:val="left" w:pos="1620"/>
          <w:tab w:val="left" w:pos="3435"/>
        </w:tabs>
        <w:jc w:val="both"/>
        <w:rPr>
          <w:rFonts w:ascii="Times New Roman" w:hAnsi="Times New Roman"/>
          <w:sz w:val="20"/>
        </w:rPr>
      </w:pPr>
    </w:p>
    <w:p w:rsidR="00A04A62" w:rsidRPr="00607136" w:rsidRDefault="00A04A62" w:rsidP="009E1EBD">
      <w:pPr>
        <w:tabs>
          <w:tab w:val="left" w:pos="1620"/>
          <w:tab w:val="left" w:pos="3435"/>
        </w:tabs>
        <w:jc w:val="both"/>
        <w:rPr>
          <w:rFonts w:ascii="Times New Roman" w:hAnsi="Times New Roman"/>
          <w:sz w:val="20"/>
        </w:rPr>
      </w:pPr>
      <w:r w:rsidRPr="00607136">
        <w:rPr>
          <w:rFonts w:ascii="Times New Roman" w:hAnsi="Times New Roman"/>
          <w:sz w:val="20"/>
        </w:rPr>
        <w:t>(</w:t>
      </w:r>
      <w:r w:rsidR="0040167F">
        <w:rPr>
          <w:rFonts w:ascii="Times New Roman" w:hAnsi="Times New Roman"/>
          <w:sz w:val="20"/>
        </w:rPr>
        <w:t>O</w:t>
      </w:r>
      <w:r w:rsidR="003E6F80" w:rsidRPr="00607136">
        <w:rPr>
          <w:rFonts w:ascii="Times New Roman" w:hAnsi="Times New Roman"/>
          <w:sz w:val="20"/>
        </w:rPr>
        <w:t>bjednávateľ</w:t>
      </w:r>
      <w:r w:rsidRPr="00607136">
        <w:rPr>
          <w:rFonts w:ascii="Times New Roman" w:hAnsi="Times New Roman"/>
          <w:sz w:val="20"/>
        </w:rPr>
        <w:t xml:space="preserve"> a </w:t>
      </w:r>
      <w:r w:rsidR="0040167F">
        <w:rPr>
          <w:rFonts w:ascii="Times New Roman" w:hAnsi="Times New Roman"/>
          <w:sz w:val="20"/>
        </w:rPr>
        <w:t>Z</w:t>
      </w:r>
      <w:r w:rsidR="003E6F80" w:rsidRPr="00607136">
        <w:rPr>
          <w:rFonts w:ascii="Times New Roman" w:hAnsi="Times New Roman"/>
          <w:sz w:val="20"/>
        </w:rPr>
        <w:t>hotoviteľ</w:t>
      </w:r>
      <w:r w:rsidRPr="00607136">
        <w:rPr>
          <w:rFonts w:ascii="Times New Roman" w:hAnsi="Times New Roman"/>
          <w:sz w:val="20"/>
        </w:rPr>
        <w:t xml:space="preserve"> ďalej spolu aj ako </w:t>
      </w:r>
      <w:r w:rsidRPr="00166262">
        <w:rPr>
          <w:rFonts w:ascii="Times New Roman" w:hAnsi="Times New Roman"/>
          <w:sz w:val="20"/>
        </w:rPr>
        <w:t>„</w:t>
      </w:r>
      <w:r w:rsidR="003E6F80" w:rsidRPr="00166262">
        <w:rPr>
          <w:rFonts w:ascii="Times New Roman" w:hAnsi="Times New Roman"/>
          <w:sz w:val="20"/>
        </w:rPr>
        <w:t>Zmluv</w:t>
      </w:r>
      <w:r w:rsidRPr="00166262">
        <w:rPr>
          <w:rFonts w:ascii="Times New Roman" w:hAnsi="Times New Roman"/>
          <w:sz w:val="20"/>
        </w:rPr>
        <w:t>né strany“)</w:t>
      </w:r>
    </w:p>
    <w:p w:rsidR="003411DE" w:rsidRDefault="003411DE" w:rsidP="00DC7DBF">
      <w:pPr>
        <w:rPr>
          <w:rFonts w:ascii="Times New Roman" w:hAnsi="Times New Roman"/>
          <w:sz w:val="20"/>
        </w:rPr>
      </w:pPr>
    </w:p>
    <w:p w:rsidR="0040167F" w:rsidRDefault="0040167F" w:rsidP="00DC7DBF">
      <w:pPr>
        <w:rPr>
          <w:rFonts w:ascii="Times New Roman" w:hAnsi="Times New Roman"/>
          <w:sz w:val="20"/>
        </w:rPr>
      </w:pPr>
    </w:p>
    <w:p w:rsidR="0040167F" w:rsidRPr="00607136" w:rsidRDefault="0040167F" w:rsidP="00DC7DBF">
      <w:pPr>
        <w:rPr>
          <w:rFonts w:ascii="Times New Roman" w:hAnsi="Times New Roman"/>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1.</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Úvodné ustanovenie</w:t>
      </w:r>
    </w:p>
    <w:p w:rsidR="00761F8D" w:rsidRPr="00607136" w:rsidRDefault="00761F8D" w:rsidP="009E1EBD">
      <w:pPr>
        <w:rPr>
          <w:rFonts w:ascii="Times New Roman" w:hAnsi="Times New Roman"/>
          <w:b/>
          <w:sz w:val="20"/>
        </w:rPr>
      </w:pPr>
    </w:p>
    <w:p w:rsidR="00166262" w:rsidRPr="00440ED4" w:rsidRDefault="00166262" w:rsidP="00440ED4">
      <w:pPr>
        <w:numPr>
          <w:ilvl w:val="0"/>
          <w:numId w:val="5"/>
        </w:numPr>
        <w:tabs>
          <w:tab w:val="left" w:pos="580"/>
        </w:tabs>
        <w:kinsoku w:val="0"/>
        <w:overflowPunct w:val="0"/>
        <w:spacing w:before="120" w:after="240"/>
        <w:ind w:left="567" w:right="309" w:hanging="567"/>
        <w:jc w:val="both"/>
        <w:rPr>
          <w:sz w:val="20"/>
        </w:rPr>
      </w:pPr>
      <w:r w:rsidRPr="00440ED4">
        <w:rPr>
          <w:rFonts w:ascii="Times New Roman" w:hAnsi="Times New Roman"/>
          <w:sz w:val="20"/>
        </w:rPr>
        <w:t>Zmluvné strany uzatvárajú túto Zmluvu ako výsledok verejného obstarávania na predmet zákazky: „</w:t>
      </w:r>
      <w:r w:rsidR="00832B2C">
        <w:rPr>
          <w:sz w:val="20"/>
        </w:rPr>
        <w:t xml:space="preserve">Zhotovenie vitrín vrátane ich postavenia a doručenia na miesto určenia“ v rámci projektu </w:t>
      </w:r>
      <w:r w:rsidRPr="00440ED4">
        <w:rPr>
          <w:sz w:val="20"/>
        </w:rPr>
        <w:t xml:space="preserve"> „Poklady strednej Európy. Kultúra, príroda, hudba.“ financovaného z programu spolupráce INTERREG V-A SK-AT 2014 -2020“</w:t>
      </w:r>
      <w:r w:rsidR="00403AE9">
        <w:rPr>
          <w:sz w:val="20"/>
        </w:rPr>
        <w:tab/>
      </w:r>
      <w:r w:rsidR="00BB0BCE">
        <w:rPr>
          <w:rFonts w:ascii="Times New Roman" w:hAnsi="Times New Roman"/>
          <w:sz w:val="20"/>
        </w:rPr>
        <w:t>,  ktoré realizoval O</w:t>
      </w:r>
      <w:r w:rsidRPr="00440ED4">
        <w:rPr>
          <w:rFonts w:ascii="Times New Roman" w:hAnsi="Times New Roman"/>
          <w:sz w:val="20"/>
        </w:rPr>
        <w:t>bjednávateľ ako verejný obstarávateľ v súlade s § 117 zákona č. 343/2015 Z. z. o verejnom obstarávaní a o zmene a doplnení niektorých zákonov v neskorších predpisov (ďalej len „zákon o verejnom obstarávaní“).</w:t>
      </w:r>
    </w:p>
    <w:p w:rsidR="00440ED4" w:rsidRPr="00440ED4" w:rsidRDefault="001402DD" w:rsidP="00440ED4">
      <w:pPr>
        <w:pStyle w:val="Zarkazkladnhotextu2"/>
        <w:numPr>
          <w:ilvl w:val="0"/>
          <w:numId w:val="5"/>
        </w:numPr>
        <w:spacing w:after="240"/>
        <w:ind w:left="567" w:hanging="567"/>
        <w:jc w:val="both"/>
        <w:rPr>
          <w:rFonts w:ascii="Times New Roman" w:hAnsi="Times New Roman"/>
          <w:color w:val="000000"/>
          <w:lang w:val="sk-SK"/>
        </w:rPr>
      </w:pPr>
      <w:r w:rsidRPr="00440ED4">
        <w:rPr>
          <w:rFonts w:ascii="Times New Roman" w:hAnsi="Times New Roman"/>
          <w:lang w:val="sk-SK"/>
        </w:rPr>
        <w:lastRenderedPageBreak/>
        <w:t>Predmet zákazky bude financovaný z finančných prostriedkov programu</w:t>
      </w:r>
      <w:r w:rsidRPr="00440ED4">
        <w:rPr>
          <w:rFonts w:ascii="Times New Roman" w:hAnsi="Times New Roman"/>
          <w:color w:val="000000"/>
          <w:lang w:val="sk-SK"/>
        </w:rPr>
        <w:t xml:space="preserve"> spolupráce </w:t>
      </w:r>
      <w:r w:rsidRPr="00440ED4">
        <w:rPr>
          <w:rFonts w:ascii="Times New Roman" w:hAnsi="Times New Roman"/>
          <w:lang w:val="sk-SK"/>
        </w:rPr>
        <w:t>INTERREG V-A SK-AT 2014 -2020</w:t>
      </w:r>
      <w:r w:rsidR="00A62212">
        <w:rPr>
          <w:rFonts w:ascii="Times New Roman" w:hAnsi="Times New Roman"/>
          <w:lang w:val="sk-SK"/>
        </w:rPr>
        <w:t xml:space="preserve"> </w:t>
      </w:r>
      <w:r w:rsidRPr="00440ED4">
        <w:rPr>
          <w:rFonts w:ascii="Times New Roman" w:hAnsi="Times New Roman"/>
          <w:color w:val="000000"/>
          <w:lang w:val="sk-SK"/>
        </w:rPr>
        <w:t xml:space="preserve">v rámci </w:t>
      </w:r>
      <w:r w:rsidRPr="00440ED4">
        <w:rPr>
          <w:rFonts w:ascii="Times New Roman" w:hAnsi="Times New Roman"/>
          <w:lang w:val="sk-SK"/>
        </w:rPr>
        <w:t xml:space="preserve"> projektu „Poklady strednej Európy. Kultúra, príroda, hudba.“   </w:t>
      </w:r>
    </w:p>
    <w:p w:rsidR="00440ED4" w:rsidRPr="00440ED4" w:rsidRDefault="00440ED4" w:rsidP="00440ED4">
      <w:pPr>
        <w:pStyle w:val="Zarkazkladnhotextu2"/>
        <w:numPr>
          <w:ilvl w:val="0"/>
          <w:numId w:val="5"/>
        </w:numPr>
        <w:spacing w:after="240"/>
        <w:ind w:left="567" w:hanging="567"/>
        <w:jc w:val="both"/>
        <w:rPr>
          <w:rFonts w:ascii="Times New Roman" w:hAnsi="Times New Roman"/>
          <w:color w:val="000000"/>
          <w:lang w:val="sk-SK"/>
        </w:rPr>
      </w:pPr>
      <w:r w:rsidRPr="00440ED4">
        <w:rPr>
          <w:rFonts w:ascii="Times New Roman" w:hAnsi="Times New Roman"/>
          <w:lang w:val="sk-SK"/>
        </w:rPr>
        <w:t>Zmluvné strany vyhlasujú, že údaje a skutočnosti uvedené v tejto Zmluve sú pravdivé a aktuálne. Zaväzujú sa vzájomne bez omeškania oznámiť druhej zmluvnej strane každú zmenu týchto údajov, ktorá by mohla mať vplyv na plnenie zmluvných záväzkov. Sú si vedomé, že pri neoznámení takejto skutočnosti budú znášať následky, ktoré môžu druhej zmluvnej strane z neznalosti týchto údajov vzniknúť.</w:t>
      </w:r>
    </w:p>
    <w:p w:rsidR="00440ED4" w:rsidRPr="00440ED4" w:rsidRDefault="00440ED4" w:rsidP="00440ED4">
      <w:pPr>
        <w:pStyle w:val="Zarkazkladnhotextu2"/>
        <w:numPr>
          <w:ilvl w:val="0"/>
          <w:numId w:val="5"/>
        </w:numPr>
        <w:spacing w:after="240"/>
        <w:ind w:left="567" w:hanging="567"/>
        <w:jc w:val="both"/>
        <w:rPr>
          <w:rFonts w:ascii="Times New Roman" w:hAnsi="Times New Roman"/>
          <w:color w:val="000000"/>
          <w:lang w:val="sk-SK"/>
        </w:rPr>
      </w:pPr>
      <w:r w:rsidRPr="00440ED4">
        <w:rPr>
          <w:rFonts w:ascii="Times New Roman" w:hAnsi="Times New Roman"/>
          <w:color w:val="000000"/>
          <w:lang w:val="sk-SK"/>
        </w:rPr>
        <w:t>Každá zmluvná strana zodpovedá výlučne sama za záväzky a právne vzťahy týkajúce sa predmetu tejto Zmluvy, do ktorých vstúpi vo vzťahu k iným fyzickým, či právnickým osobám, pokiaľ v tejto Zmluve nie je dohodnuté inak.</w:t>
      </w:r>
    </w:p>
    <w:p w:rsidR="00440ED4" w:rsidRPr="00440ED4" w:rsidRDefault="00440ED4" w:rsidP="00440ED4">
      <w:pPr>
        <w:pStyle w:val="Zarkazkladnhotextu2"/>
        <w:numPr>
          <w:ilvl w:val="0"/>
          <w:numId w:val="5"/>
        </w:numPr>
        <w:spacing w:after="240"/>
        <w:ind w:left="567" w:hanging="567"/>
        <w:jc w:val="both"/>
        <w:rPr>
          <w:rFonts w:ascii="Times New Roman" w:hAnsi="Times New Roman"/>
          <w:color w:val="000000"/>
          <w:lang w:val="sk-SK"/>
        </w:rPr>
      </w:pPr>
      <w:r w:rsidRPr="00440ED4">
        <w:rPr>
          <w:rFonts w:ascii="Times New Roman" w:hAnsi="Times New Roman"/>
          <w:color w:val="000000"/>
          <w:lang w:val="sk-SK"/>
        </w:rPr>
        <w:t>Záväzky a právne vzťahy, ktoré by sa akýmkoľvek spôsobom dotýkali druhej zmluvnej strany musia byť vopred písomne druhou zmluvnou stranou odsúhlasené.</w:t>
      </w:r>
    </w:p>
    <w:p w:rsidR="00440ED4" w:rsidRPr="00440ED4" w:rsidRDefault="00440ED4" w:rsidP="00440ED4">
      <w:pPr>
        <w:pStyle w:val="Zarkazkladnhotextu2"/>
        <w:numPr>
          <w:ilvl w:val="0"/>
          <w:numId w:val="5"/>
        </w:numPr>
        <w:spacing w:after="240"/>
        <w:ind w:left="567" w:hanging="567"/>
        <w:jc w:val="both"/>
        <w:rPr>
          <w:rFonts w:ascii="Times New Roman" w:hAnsi="Times New Roman"/>
          <w:color w:val="000000"/>
          <w:lang w:val="sk-SK"/>
        </w:rPr>
      </w:pPr>
      <w:r w:rsidRPr="00440ED4">
        <w:rPr>
          <w:rFonts w:ascii="Times New Roman" w:hAnsi="Times New Roman"/>
          <w:lang w:val="sk-SK"/>
        </w:rPr>
        <w:t>Zhotoviteľ vyhlasuje, že je oprávnený na vykonanie predmetu Zmluvy tak, ako sa touto Zmluvou zaviazal a nie je na jeho strane žiadna zákonná alebo zmluvná prekážka, ktorá by znemožnila výkon predmetu Zmluvy tak, ako je uvedené v tejto Zmluve.</w:t>
      </w:r>
    </w:p>
    <w:p w:rsidR="00A62212" w:rsidRPr="00A62212" w:rsidRDefault="00440ED4" w:rsidP="00A62212">
      <w:pPr>
        <w:pStyle w:val="Zarkazkladnhotextu2"/>
        <w:numPr>
          <w:ilvl w:val="0"/>
          <w:numId w:val="5"/>
        </w:numPr>
        <w:ind w:left="567" w:hanging="567"/>
        <w:jc w:val="both"/>
        <w:rPr>
          <w:rFonts w:ascii="Times New Roman" w:hAnsi="Times New Roman"/>
          <w:color w:val="000000"/>
          <w:lang w:val="sk-SK"/>
        </w:rPr>
      </w:pPr>
      <w:r w:rsidRPr="00440ED4">
        <w:rPr>
          <w:rFonts w:ascii="Times New Roman" w:hAnsi="Times New Roman"/>
          <w:bCs/>
          <w:color w:val="000000"/>
          <w:lang w:val="sk-SK"/>
        </w:rPr>
        <w:t xml:space="preserve">Zhotoviteľ vyhlasuje, že sa </w:t>
      </w:r>
      <w:r w:rsidRPr="00440ED4">
        <w:rPr>
          <w:rFonts w:ascii="Times New Roman" w:hAnsi="Times New Roman"/>
          <w:lang w:val="sk-SK"/>
        </w:rPr>
        <w:t>zoznámil s rozsahom a povahou predmetu Zmluvy, že sú mu známe technické, kvalitatívne, kvantitatívne a iné podmienky realizácie tejto Zmluvy, a že disponuje technickým, materiálnym vybavením a personálnymi kapacitami, odbornými znalosťami, oprávneniami, povoleniami, ktoré sú potrebné k riadnemu plneniu</w:t>
      </w:r>
      <w:r w:rsidR="007E1401">
        <w:rPr>
          <w:rFonts w:ascii="Times New Roman" w:hAnsi="Times New Roman"/>
          <w:lang w:val="sk-SK"/>
        </w:rPr>
        <w:t xml:space="preserve"> </w:t>
      </w:r>
      <w:r w:rsidRPr="00440ED4">
        <w:rPr>
          <w:rFonts w:ascii="Times New Roman" w:hAnsi="Times New Roman"/>
          <w:lang w:val="sk-SK"/>
        </w:rPr>
        <w:t xml:space="preserve">predmetu tejto Zmluvy. </w:t>
      </w:r>
    </w:p>
    <w:p w:rsidR="00A04A62" w:rsidRPr="00607136" w:rsidRDefault="00A04A62" w:rsidP="00A62212">
      <w:pPr>
        <w:spacing w:before="240"/>
        <w:jc w:val="center"/>
        <w:rPr>
          <w:rFonts w:ascii="Times New Roman" w:hAnsi="Times New Roman"/>
          <w:b/>
          <w:sz w:val="20"/>
        </w:rPr>
      </w:pPr>
      <w:r w:rsidRPr="00607136">
        <w:rPr>
          <w:rFonts w:ascii="Times New Roman" w:hAnsi="Times New Roman"/>
          <w:b/>
          <w:sz w:val="20"/>
        </w:rPr>
        <w:t>Článok 2.</w:t>
      </w:r>
    </w:p>
    <w:p w:rsidR="00761F8D" w:rsidRDefault="00A04A62" w:rsidP="009E1EBD">
      <w:pPr>
        <w:jc w:val="center"/>
        <w:rPr>
          <w:rFonts w:ascii="Times New Roman" w:hAnsi="Times New Roman"/>
          <w:b/>
          <w:sz w:val="20"/>
        </w:rPr>
      </w:pPr>
      <w:r w:rsidRPr="00607136">
        <w:rPr>
          <w:rFonts w:ascii="Times New Roman" w:hAnsi="Times New Roman"/>
          <w:b/>
          <w:sz w:val="20"/>
        </w:rPr>
        <w:t xml:space="preserve">Predmet </w:t>
      </w:r>
      <w:r w:rsidR="003E6F80" w:rsidRPr="00607136">
        <w:rPr>
          <w:rFonts w:ascii="Times New Roman" w:hAnsi="Times New Roman"/>
          <w:b/>
          <w:sz w:val="20"/>
        </w:rPr>
        <w:t>Zmluv</w:t>
      </w:r>
      <w:r w:rsidRPr="00607136">
        <w:rPr>
          <w:rFonts w:ascii="Times New Roman" w:hAnsi="Times New Roman"/>
          <w:b/>
          <w:sz w:val="20"/>
        </w:rPr>
        <w:t>y</w:t>
      </w:r>
    </w:p>
    <w:p w:rsidR="0040167F" w:rsidRPr="00607136" w:rsidRDefault="0040167F" w:rsidP="009E1EBD">
      <w:pPr>
        <w:jc w:val="center"/>
        <w:rPr>
          <w:rFonts w:ascii="Times New Roman" w:hAnsi="Times New Roman"/>
          <w:b/>
          <w:sz w:val="20"/>
        </w:rPr>
      </w:pPr>
    </w:p>
    <w:p w:rsidR="00837E60" w:rsidRPr="001402DD" w:rsidRDefault="00A04A62" w:rsidP="005E3422">
      <w:pPr>
        <w:pStyle w:val="Nadpis5"/>
        <w:numPr>
          <w:ilvl w:val="1"/>
          <w:numId w:val="16"/>
        </w:numPr>
        <w:spacing w:before="0"/>
        <w:ind w:left="567" w:hanging="567"/>
        <w:jc w:val="both"/>
        <w:rPr>
          <w:rFonts w:ascii="Times New Roman" w:hAnsi="Times New Roman"/>
          <w:color w:val="auto"/>
          <w:sz w:val="20"/>
        </w:rPr>
      </w:pPr>
      <w:r w:rsidRPr="001402DD">
        <w:rPr>
          <w:rFonts w:ascii="Times New Roman" w:hAnsi="Times New Roman" w:cs="Times New Roman"/>
          <w:color w:val="auto"/>
          <w:sz w:val="20"/>
        </w:rPr>
        <w:t xml:space="preserve">Predmetom </w:t>
      </w:r>
      <w:r w:rsidR="003E6F80" w:rsidRPr="001402DD">
        <w:rPr>
          <w:rFonts w:ascii="Times New Roman" w:hAnsi="Times New Roman" w:cs="Times New Roman"/>
          <w:color w:val="auto"/>
          <w:sz w:val="20"/>
        </w:rPr>
        <w:t>Zmluv</w:t>
      </w:r>
      <w:r w:rsidRPr="001402DD">
        <w:rPr>
          <w:rFonts w:ascii="Times New Roman" w:hAnsi="Times New Roman" w:cs="Times New Roman"/>
          <w:color w:val="auto"/>
          <w:sz w:val="20"/>
        </w:rPr>
        <w:t xml:space="preserve">y je </w:t>
      </w:r>
      <w:r w:rsidR="000F0509">
        <w:rPr>
          <w:rFonts w:ascii="Times New Roman" w:hAnsi="Times New Roman" w:cs="Times New Roman"/>
          <w:color w:val="auto"/>
          <w:sz w:val="20"/>
        </w:rPr>
        <w:t xml:space="preserve">zhotovenie vitrín vrátane ich montáže a doručenia na miesto určenia </w:t>
      </w:r>
      <w:r w:rsidR="001402DD" w:rsidRPr="001402DD">
        <w:rPr>
          <w:color w:val="auto"/>
          <w:sz w:val="20"/>
        </w:rPr>
        <w:t xml:space="preserve">v rámci projektu „Poklady strednej Európy. Kultúra, príroda, hudba.“ financovaného z programu spolupráce INTERREG V-A SK-AT 2014 -2020   </w:t>
      </w:r>
      <w:r w:rsidR="0009296E" w:rsidRPr="001402DD">
        <w:rPr>
          <w:rFonts w:ascii="Times New Roman" w:hAnsi="Times New Roman"/>
          <w:color w:val="auto"/>
          <w:sz w:val="20"/>
        </w:rPr>
        <w:t>po</w:t>
      </w:r>
      <w:r w:rsidR="001402DD" w:rsidRPr="001402DD">
        <w:rPr>
          <w:rFonts w:ascii="Times New Roman" w:hAnsi="Times New Roman"/>
          <w:color w:val="auto"/>
          <w:sz w:val="20"/>
        </w:rPr>
        <w:t>dľa podmienok upravených touto Z</w:t>
      </w:r>
      <w:r w:rsidR="0009296E" w:rsidRPr="001402DD">
        <w:rPr>
          <w:rFonts w:ascii="Times New Roman" w:hAnsi="Times New Roman"/>
          <w:color w:val="auto"/>
          <w:sz w:val="20"/>
        </w:rPr>
        <w:t>mluvou (ďalej aj ako „dielo“).</w:t>
      </w:r>
    </w:p>
    <w:p w:rsidR="00837E60" w:rsidRPr="00607136" w:rsidRDefault="00837E60" w:rsidP="00837E60">
      <w:pPr>
        <w:ind w:hanging="2160"/>
      </w:pPr>
    </w:p>
    <w:p w:rsidR="00C62BB9" w:rsidRPr="00607136" w:rsidRDefault="003E6F80" w:rsidP="00C62BB9">
      <w:pPr>
        <w:pStyle w:val="Odsekzoznamu"/>
        <w:numPr>
          <w:ilvl w:val="1"/>
          <w:numId w:val="16"/>
        </w:numPr>
        <w:ind w:left="567" w:hanging="567"/>
        <w:jc w:val="both"/>
        <w:rPr>
          <w:b/>
        </w:rPr>
      </w:pPr>
      <w:r w:rsidRPr="00607136">
        <w:rPr>
          <w:rFonts w:ascii="Times New Roman" w:hAnsi="Times New Roman"/>
          <w:noProof/>
          <w:sz w:val="20"/>
        </w:rPr>
        <w:t>Zhotoviteľ</w:t>
      </w:r>
      <w:r w:rsidR="00A04A62" w:rsidRPr="00607136">
        <w:rPr>
          <w:rFonts w:ascii="Times New Roman" w:hAnsi="Times New Roman"/>
          <w:noProof/>
          <w:sz w:val="20"/>
        </w:rPr>
        <w:t xml:space="preserve"> sa</w:t>
      </w:r>
      <w:r w:rsidR="001F40E9">
        <w:rPr>
          <w:rFonts w:ascii="Times New Roman" w:hAnsi="Times New Roman"/>
          <w:noProof/>
          <w:sz w:val="20"/>
        </w:rPr>
        <w:t xml:space="preserve"> v súlade s touto Z</w:t>
      </w:r>
      <w:r w:rsidR="00743153" w:rsidRPr="00607136">
        <w:rPr>
          <w:rFonts w:ascii="Times New Roman" w:hAnsi="Times New Roman"/>
          <w:noProof/>
          <w:sz w:val="20"/>
        </w:rPr>
        <w:t>mluvou</w:t>
      </w:r>
      <w:r w:rsidR="007E1401">
        <w:rPr>
          <w:rFonts w:ascii="Times New Roman" w:hAnsi="Times New Roman"/>
          <w:noProof/>
          <w:sz w:val="20"/>
        </w:rPr>
        <w:t xml:space="preserve"> </w:t>
      </w:r>
      <w:r w:rsidR="00A04A62" w:rsidRPr="00607136">
        <w:rPr>
          <w:rFonts w:ascii="Times New Roman" w:hAnsi="Times New Roman"/>
          <w:noProof/>
          <w:sz w:val="20"/>
        </w:rPr>
        <w:t xml:space="preserve">zaväzuje </w:t>
      </w:r>
      <w:r w:rsidR="0009296E" w:rsidRPr="00607136">
        <w:rPr>
          <w:rFonts w:ascii="Times New Roman" w:hAnsi="Times New Roman"/>
          <w:noProof/>
          <w:sz w:val="20"/>
        </w:rPr>
        <w:t xml:space="preserve">riadne a včas </w:t>
      </w:r>
      <w:r w:rsidR="001402DD">
        <w:rPr>
          <w:rFonts w:ascii="Times New Roman" w:hAnsi="Times New Roman"/>
          <w:noProof/>
          <w:sz w:val="20"/>
        </w:rPr>
        <w:t xml:space="preserve">vyrobiť, dodať dielo v prospech </w:t>
      </w:r>
      <w:r w:rsidRPr="00607136">
        <w:rPr>
          <w:rFonts w:ascii="Times New Roman" w:hAnsi="Times New Roman"/>
          <w:noProof/>
          <w:sz w:val="20"/>
        </w:rPr>
        <w:t>Objednávateľ</w:t>
      </w:r>
      <w:r w:rsidR="001402DD">
        <w:rPr>
          <w:rFonts w:ascii="Times New Roman" w:hAnsi="Times New Roman"/>
          <w:noProof/>
          <w:sz w:val="20"/>
        </w:rPr>
        <w:t>a</w:t>
      </w:r>
      <w:r w:rsidR="00CE2934">
        <w:rPr>
          <w:rFonts w:ascii="Times New Roman" w:hAnsi="Times New Roman"/>
          <w:noProof/>
          <w:sz w:val="20"/>
        </w:rPr>
        <w:t>:</w:t>
      </w:r>
    </w:p>
    <w:p w:rsidR="00CE2934" w:rsidRPr="007C36B8" w:rsidRDefault="00D65B0C" w:rsidP="00CE2934">
      <w:pPr>
        <w:pStyle w:val="Odsekzoznamu"/>
        <w:ind w:left="1276" w:hanging="709"/>
        <w:jc w:val="both"/>
        <w:rPr>
          <w:b/>
        </w:rPr>
      </w:pPr>
      <w:r w:rsidRPr="00607136">
        <w:rPr>
          <w:rFonts w:ascii="Times New Roman" w:hAnsi="Times New Roman"/>
          <w:noProof/>
          <w:sz w:val="20"/>
        </w:rPr>
        <w:t>2.2.1</w:t>
      </w:r>
      <w:r w:rsidR="00241A7D">
        <w:rPr>
          <w:rFonts w:ascii="Times New Roman" w:hAnsi="Times New Roman"/>
          <w:noProof/>
          <w:sz w:val="20"/>
        </w:rPr>
        <w:t xml:space="preserve">  </w:t>
      </w:r>
      <w:r w:rsidR="00CE2934" w:rsidRPr="007C36B8">
        <w:rPr>
          <w:rFonts w:ascii="Times New Roman" w:hAnsi="Times New Roman"/>
          <w:noProof/>
          <w:sz w:val="20"/>
        </w:rPr>
        <w:t xml:space="preserve">podľa Prílohy č. </w:t>
      </w:r>
      <w:r w:rsidR="00287A6A" w:rsidRPr="007C36B8">
        <w:rPr>
          <w:rFonts w:ascii="Times New Roman" w:hAnsi="Times New Roman"/>
          <w:noProof/>
          <w:sz w:val="20"/>
        </w:rPr>
        <w:t>2 Zmluvy</w:t>
      </w:r>
      <w:r w:rsidR="00CE2934" w:rsidRPr="007C36B8">
        <w:rPr>
          <w:rFonts w:ascii="Times New Roman" w:hAnsi="Times New Roman"/>
          <w:noProof/>
          <w:sz w:val="20"/>
        </w:rPr>
        <w:t xml:space="preserve"> : Opis predmetu zákazky,  ktoré tvoria neoddeliteľnú súčasť tejto  Zmluvy, </w:t>
      </w:r>
    </w:p>
    <w:p w:rsidR="00C62BB9" w:rsidRPr="007C36B8" w:rsidRDefault="00CE2934" w:rsidP="00073245">
      <w:pPr>
        <w:pStyle w:val="Odsekzoznamu"/>
        <w:widowControl w:val="0"/>
        <w:numPr>
          <w:ilvl w:val="2"/>
          <w:numId w:val="26"/>
        </w:numPr>
        <w:autoSpaceDE w:val="0"/>
        <w:autoSpaceDN w:val="0"/>
        <w:adjustRightInd w:val="0"/>
        <w:jc w:val="both"/>
        <w:rPr>
          <w:rFonts w:ascii="Times New Roman" w:hAnsi="Times New Roman"/>
          <w:b/>
          <w:sz w:val="20"/>
        </w:rPr>
      </w:pPr>
      <w:r w:rsidRPr="007C36B8">
        <w:rPr>
          <w:rFonts w:ascii="Times New Roman" w:hAnsi="Times New Roman"/>
          <w:b/>
          <w:sz w:val="20"/>
        </w:rPr>
        <w:t xml:space="preserve">Technická </w:t>
      </w:r>
      <w:r w:rsidR="00C62BB9" w:rsidRPr="007C36B8">
        <w:rPr>
          <w:rFonts w:ascii="Times New Roman" w:hAnsi="Times New Roman"/>
          <w:b/>
          <w:sz w:val="20"/>
        </w:rPr>
        <w:t xml:space="preserve"> špecifikácia</w:t>
      </w:r>
      <w:r w:rsidR="00073245" w:rsidRPr="007C36B8">
        <w:rPr>
          <w:rFonts w:ascii="Times New Roman" w:hAnsi="Times New Roman"/>
          <w:b/>
          <w:sz w:val="20"/>
        </w:rPr>
        <w:t>:</w:t>
      </w:r>
    </w:p>
    <w:p w:rsidR="00E601E9" w:rsidRDefault="00E601E9" w:rsidP="00E601E9">
      <w:pPr>
        <w:pStyle w:val="Odsekzoznamu"/>
        <w:widowControl w:val="0"/>
        <w:autoSpaceDE w:val="0"/>
        <w:autoSpaceDN w:val="0"/>
        <w:adjustRightInd w:val="0"/>
        <w:ind w:left="1286"/>
        <w:jc w:val="both"/>
        <w:rPr>
          <w:rFonts w:ascii="Times New Roman" w:hAnsi="Times New Roman"/>
          <w:b/>
          <w:sz w:val="20"/>
        </w:rPr>
      </w:pPr>
    </w:p>
    <w:p w:rsidR="000F0509" w:rsidRPr="002B2C53" w:rsidRDefault="000F0509" w:rsidP="000F0509">
      <w:pPr>
        <w:rPr>
          <w:b/>
          <w:sz w:val="20"/>
        </w:rPr>
      </w:pPr>
      <w:r w:rsidRPr="002B2C53">
        <w:rPr>
          <w:b/>
          <w:sz w:val="20"/>
        </w:rPr>
        <w:t>Položka č. 1:</w:t>
      </w:r>
    </w:p>
    <w:p w:rsidR="000F0509" w:rsidRPr="002B2C53" w:rsidRDefault="000F0509" w:rsidP="000F0509">
      <w:pPr>
        <w:rPr>
          <w:b/>
          <w:sz w:val="20"/>
        </w:rPr>
      </w:pPr>
      <w:r w:rsidRPr="002B2C53">
        <w:rPr>
          <w:b/>
          <w:sz w:val="20"/>
        </w:rPr>
        <w:t xml:space="preserve">Vonkajšie rozmery: </w:t>
      </w:r>
      <w:r>
        <w:rPr>
          <w:sz w:val="20"/>
        </w:rPr>
        <w:t>d 1400 x š 1400</w:t>
      </w:r>
      <w:r w:rsidRPr="002B2C53">
        <w:rPr>
          <w:sz w:val="20"/>
        </w:rPr>
        <w:t xml:space="preserve"> x v</w:t>
      </w:r>
      <w:r>
        <w:rPr>
          <w:sz w:val="20"/>
        </w:rPr>
        <w:t> </w:t>
      </w:r>
      <w:r w:rsidRPr="002B2C53">
        <w:rPr>
          <w:sz w:val="20"/>
        </w:rPr>
        <w:t>2</w:t>
      </w:r>
      <w:r>
        <w:rPr>
          <w:sz w:val="20"/>
        </w:rPr>
        <w:t>100 – bezpečnostné kalené sklo ESG 8 mm</w:t>
      </w:r>
    </w:p>
    <w:p w:rsidR="000F0509" w:rsidRDefault="000F0509" w:rsidP="000F0509">
      <w:pPr>
        <w:rPr>
          <w:sz w:val="20"/>
        </w:rPr>
      </w:pPr>
      <w:r w:rsidRPr="002B2C53">
        <w:rPr>
          <w:b/>
          <w:sz w:val="20"/>
        </w:rPr>
        <w:t>Počet:</w:t>
      </w:r>
      <w:r>
        <w:rPr>
          <w:sz w:val="20"/>
        </w:rPr>
        <w:t xml:space="preserve"> 7 kusov</w:t>
      </w:r>
    </w:p>
    <w:p w:rsidR="000F0509" w:rsidRDefault="000F0509" w:rsidP="000F0509">
      <w:pPr>
        <w:rPr>
          <w:sz w:val="20"/>
        </w:rPr>
      </w:pPr>
    </w:p>
    <w:p w:rsidR="000F0509" w:rsidRPr="002B2C53" w:rsidRDefault="000F0509" w:rsidP="000F0509">
      <w:pPr>
        <w:rPr>
          <w:b/>
          <w:sz w:val="20"/>
        </w:rPr>
      </w:pPr>
      <w:r>
        <w:rPr>
          <w:b/>
          <w:sz w:val="20"/>
        </w:rPr>
        <w:t xml:space="preserve">        Položka č. 2</w:t>
      </w:r>
      <w:r w:rsidRPr="002B2C53">
        <w:rPr>
          <w:b/>
          <w:sz w:val="20"/>
        </w:rPr>
        <w:t>:</w:t>
      </w:r>
    </w:p>
    <w:p w:rsidR="000F0509" w:rsidRPr="002B2C53" w:rsidRDefault="000F0509" w:rsidP="000F0509">
      <w:pPr>
        <w:rPr>
          <w:b/>
          <w:sz w:val="20"/>
        </w:rPr>
      </w:pPr>
      <w:r w:rsidRPr="002B2C53">
        <w:rPr>
          <w:b/>
          <w:sz w:val="20"/>
        </w:rPr>
        <w:t xml:space="preserve">Vonkajšie rozmery: </w:t>
      </w:r>
      <w:r>
        <w:rPr>
          <w:sz w:val="20"/>
        </w:rPr>
        <w:t>d 2800 x š 1400</w:t>
      </w:r>
      <w:r w:rsidRPr="002B2C53">
        <w:rPr>
          <w:sz w:val="20"/>
        </w:rPr>
        <w:t xml:space="preserve"> x v</w:t>
      </w:r>
      <w:r>
        <w:rPr>
          <w:sz w:val="20"/>
        </w:rPr>
        <w:t> </w:t>
      </w:r>
      <w:r w:rsidRPr="002B2C53">
        <w:rPr>
          <w:sz w:val="20"/>
        </w:rPr>
        <w:t>2</w:t>
      </w:r>
      <w:r>
        <w:rPr>
          <w:sz w:val="20"/>
        </w:rPr>
        <w:t>100 – bezpečnostné kalené sklo ESG 8 mm</w:t>
      </w:r>
    </w:p>
    <w:p w:rsidR="000F0509" w:rsidRDefault="000F0509" w:rsidP="000F0509">
      <w:pPr>
        <w:rPr>
          <w:sz w:val="20"/>
        </w:rPr>
      </w:pPr>
      <w:r w:rsidRPr="002B2C53">
        <w:rPr>
          <w:b/>
          <w:sz w:val="20"/>
        </w:rPr>
        <w:t>Počet:</w:t>
      </w:r>
      <w:r>
        <w:rPr>
          <w:sz w:val="20"/>
        </w:rPr>
        <w:t xml:space="preserve"> 2  kusy</w:t>
      </w:r>
    </w:p>
    <w:p w:rsidR="000F0509" w:rsidRDefault="000F0509" w:rsidP="000F0509">
      <w:pPr>
        <w:rPr>
          <w:sz w:val="20"/>
        </w:rPr>
      </w:pPr>
    </w:p>
    <w:p w:rsidR="000F0509" w:rsidRPr="002B2C53" w:rsidRDefault="000F0509" w:rsidP="000F0509">
      <w:pPr>
        <w:rPr>
          <w:b/>
          <w:sz w:val="20"/>
        </w:rPr>
      </w:pPr>
      <w:r>
        <w:rPr>
          <w:b/>
          <w:sz w:val="20"/>
        </w:rPr>
        <w:t xml:space="preserve">       Položka č. 3</w:t>
      </w:r>
      <w:r w:rsidRPr="002B2C53">
        <w:rPr>
          <w:b/>
          <w:sz w:val="20"/>
        </w:rPr>
        <w:t>:</w:t>
      </w:r>
    </w:p>
    <w:p w:rsidR="000F0509" w:rsidRPr="002B2C53" w:rsidRDefault="000F0509" w:rsidP="000F0509">
      <w:pPr>
        <w:rPr>
          <w:b/>
          <w:sz w:val="20"/>
        </w:rPr>
      </w:pPr>
      <w:r w:rsidRPr="002B2C53">
        <w:rPr>
          <w:b/>
          <w:sz w:val="20"/>
        </w:rPr>
        <w:t xml:space="preserve">Vonkajšie rozmery: </w:t>
      </w:r>
      <w:r>
        <w:rPr>
          <w:sz w:val="20"/>
        </w:rPr>
        <w:t>d 700 x š 1400</w:t>
      </w:r>
      <w:r w:rsidRPr="002B2C53">
        <w:rPr>
          <w:sz w:val="20"/>
        </w:rPr>
        <w:t xml:space="preserve"> x v</w:t>
      </w:r>
      <w:r>
        <w:rPr>
          <w:sz w:val="20"/>
        </w:rPr>
        <w:t> </w:t>
      </w:r>
      <w:r w:rsidRPr="002B2C53">
        <w:rPr>
          <w:sz w:val="20"/>
        </w:rPr>
        <w:t>2</w:t>
      </w:r>
      <w:r>
        <w:rPr>
          <w:sz w:val="20"/>
        </w:rPr>
        <w:t>100 – bezpečnostné kalené sklo ESG 8 mm</w:t>
      </w:r>
    </w:p>
    <w:p w:rsidR="000F0509" w:rsidRDefault="000F0509" w:rsidP="000F0509">
      <w:pPr>
        <w:rPr>
          <w:sz w:val="20"/>
        </w:rPr>
      </w:pPr>
      <w:r w:rsidRPr="002B2C53">
        <w:rPr>
          <w:b/>
          <w:sz w:val="20"/>
        </w:rPr>
        <w:t>Počet:</w:t>
      </w:r>
      <w:r>
        <w:rPr>
          <w:sz w:val="20"/>
        </w:rPr>
        <w:t xml:space="preserve"> 1 kus</w:t>
      </w:r>
    </w:p>
    <w:p w:rsidR="000F0509" w:rsidRPr="002B2C53" w:rsidRDefault="000F0509" w:rsidP="000F0509">
      <w:pPr>
        <w:rPr>
          <w:sz w:val="20"/>
        </w:rPr>
      </w:pPr>
    </w:p>
    <w:p w:rsidR="000F0509" w:rsidRDefault="000F0509" w:rsidP="000F0509">
      <w:pPr>
        <w:rPr>
          <w:b/>
          <w:sz w:val="20"/>
        </w:rPr>
      </w:pPr>
      <w:r w:rsidRPr="002B2C53">
        <w:rPr>
          <w:b/>
          <w:sz w:val="20"/>
        </w:rPr>
        <w:t>Popis:</w:t>
      </w:r>
    </w:p>
    <w:p w:rsidR="000F0509" w:rsidRPr="00783A9B" w:rsidRDefault="000F0509" w:rsidP="000F0509">
      <w:pPr>
        <w:pStyle w:val="Nadpis2"/>
        <w:rPr>
          <w:rFonts w:ascii="Times New Roman" w:hAnsi="Times New Roman" w:cs="Times New Roman"/>
          <w:color w:val="auto"/>
          <w:sz w:val="20"/>
          <w:szCs w:val="20"/>
        </w:rPr>
      </w:pPr>
      <w:proofErr w:type="spellStart"/>
      <w:r w:rsidRPr="00783A9B">
        <w:rPr>
          <w:rFonts w:ascii="Times New Roman" w:hAnsi="Times New Roman" w:cs="Times New Roman"/>
          <w:color w:val="auto"/>
          <w:sz w:val="20"/>
          <w:szCs w:val="20"/>
        </w:rPr>
        <w:t>Celopresklené</w:t>
      </w:r>
      <w:proofErr w:type="spellEnd"/>
      <w:r w:rsidRPr="00783A9B">
        <w:rPr>
          <w:rFonts w:ascii="Times New Roman" w:hAnsi="Times New Roman" w:cs="Times New Roman"/>
          <w:color w:val="auto"/>
          <w:sz w:val="20"/>
          <w:szCs w:val="20"/>
        </w:rPr>
        <w:t xml:space="preserve"> vitríny vhodné na krátkodobé aj dlhodobé výstavy ako ochrana exponátu.</w:t>
      </w:r>
    </w:p>
    <w:p w:rsidR="000F0509" w:rsidRPr="00783A9B" w:rsidRDefault="000F0509" w:rsidP="000F0509">
      <w:pPr>
        <w:rPr>
          <w:sz w:val="20"/>
        </w:rPr>
      </w:pPr>
      <w:r w:rsidRPr="00783A9B">
        <w:rPr>
          <w:sz w:val="20"/>
        </w:rPr>
        <w:t>Možnosť demontovať do formy plošných dielov pre jednoduché uskladnenie.</w:t>
      </w:r>
    </w:p>
    <w:p w:rsidR="000F0509" w:rsidRPr="00343710" w:rsidRDefault="000F0509" w:rsidP="000F0509">
      <w:pPr>
        <w:rPr>
          <w:sz w:val="20"/>
        </w:rPr>
      </w:pPr>
      <w:r w:rsidRPr="00343710">
        <w:rPr>
          <w:sz w:val="20"/>
        </w:rPr>
        <w:t>Modulárny systém umožňujúci kombinácie rôznych zostáv vitrín do celkov</w:t>
      </w:r>
      <w:r>
        <w:rPr>
          <w:sz w:val="20"/>
        </w:rPr>
        <w:t>.</w:t>
      </w:r>
    </w:p>
    <w:p w:rsidR="000F0509" w:rsidRPr="00343710" w:rsidRDefault="000F0509" w:rsidP="000F0509">
      <w:pPr>
        <w:rPr>
          <w:sz w:val="20"/>
        </w:rPr>
      </w:pPr>
      <w:r w:rsidRPr="00343710">
        <w:rPr>
          <w:sz w:val="20"/>
        </w:rPr>
        <w:t>Podstava vitríny s </w:t>
      </w:r>
      <w:proofErr w:type="spellStart"/>
      <w:r w:rsidRPr="00343710">
        <w:rPr>
          <w:sz w:val="20"/>
        </w:rPr>
        <w:t>rektifikačnými</w:t>
      </w:r>
      <w:proofErr w:type="spellEnd"/>
      <w:r w:rsidRPr="00343710">
        <w:rPr>
          <w:sz w:val="20"/>
        </w:rPr>
        <w:t xml:space="preserve"> pätkami pre prípadné korekcie nerovností podlahy</w:t>
      </w:r>
      <w:r>
        <w:rPr>
          <w:sz w:val="20"/>
        </w:rPr>
        <w:t>.</w:t>
      </w:r>
    </w:p>
    <w:p w:rsidR="000F0509" w:rsidRPr="00343710" w:rsidRDefault="000F0509" w:rsidP="000F0509">
      <w:pPr>
        <w:rPr>
          <w:sz w:val="20"/>
        </w:rPr>
      </w:pPr>
      <w:proofErr w:type="spellStart"/>
      <w:r w:rsidRPr="00343710">
        <w:rPr>
          <w:sz w:val="20"/>
        </w:rPr>
        <w:t>Stmievateľné</w:t>
      </w:r>
      <w:proofErr w:type="spellEnd"/>
      <w:r w:rsidRPr="00343710">
        <w:rPr>
          <w:sz w:val="20"/>
        </w:rPr>
        <w:t xml:space="preserve"> horné LED osvetlenie integrované v strope vitríny</w:t>
      </w:r>
      <w:r>
        <w:rPr>
          <w:sz w:val="20"/>
        </w:rPr>
        <w:t>.</w:t>
      </w:r>
    </w:p>
    <w:p w:rsidR="000F0509" w:rsidRPr="00343710" w:rsidRDefault="000F0509" w:rsidP="000F0509">
      <w:pPr>
        <w:rPr>
          <w:sz w:val="20"/>
        </w:rPr>
      </w:pPr>
      <w:r w:rsidRPr="00343710">
        <w:rPr>
          <w:sz w:val="20"/>
        </w:rPr>
        <w:t xml:space="preserve">Pevná spodná podstava interiéru vitríny pre umiestňovanie výstavného </w:t>
      </w:r>
      <w:proofErr w:type="spellStart"/>
      <w:r w:rsidRPr="00343710">
        <w:rPr>
          <w:sz w:val="20"/>
        </w:rPr>
        <w:t>fundusu</w:t>
      </w:r>
      <w:proofErr w:type="spellEnd"/>
      <w:r w:rsidRPr="00343710">
        <w:rPr>
          <w:sz w:val="20"/>
        </w:rPr>
        <w:t xml:space="preserve"> ako aj ťažších exponátov - nosnosť min. 120 kg/m</w:t>
      </w:r>
      <w:r w:rsidRPr="00343710">
        <w:rPr>
          <w:color w:val="4D5156"/>
          <w:sz w:val="20"/>
          <w:shd w:val="clear" w:color="auto" w:fill="FFFFFF"/>
        </w:rPr>
        <w:t>²</w:t>
      </w:r>
      <w:r>
        <w:rPr>
          <w:color w:val="4D5156"/>
          <w:sz w:val="20"/>
          <w:shd w:val="clear" w:color="auto" w:fill="FFFFFF"/>
        </w:rPr>
        <w:t>.</w:t>
      </w:r>
    </w:p>
    <w:p w:rsidR="000F0509" w:rsidRPr="00343710" w:rsidRDefault="000F0509" w:rsidP="000F0509">
      <w:pPr>
        <w:rPr>
          <w:sz w:val="20"/>
        </w:rPr>
      </w:pPr>
      <w:proofErr w:type="spellStart"/>
      <w:r w:rsidRPr="00343710">
        <w:rPr>
          <w:sz w:val="20"/>
        </w:rPr>
        <w:t>Celopresklené</w:t>
      </w:r>
      <w:proofErr w:type="spellEnd"/>
      <w:r w:rsidRPr="00343710">
        <w:rPr>
          <w:sz w:val="20"/>
        </w:rPr>
        <w:t xml:space="preserve"> </w:t>
      </w:r>
      <w:proofErr w:type="spellStart"/>
      <w:r w:rsidRPr="00343710">
        <w:rPr>
          <w:sz w:val="20"/>
        </w:rPr>
        <w:t>bezstĺpikové</w:t>
      </w:r>
      <w:proofErr w:type="spellEnd"/>
      <w:r w:rsidRPr="00343710">
        <w:rPr>
          <w:sz w:val="20"/>
        </w:rPr>
        <w:t xml:space="preserve"> prevedenie stien vitríny</w:t>
      </w:r>
      <w:r>
        <w:rPr>
          <w:sz w:val="20"/>
        </w:rPr>
        <w:t>.</w:t>
      </w:r>
    </w:p>
    <w:p w:rsidR="000F0509" w:rsidRPr="00343710" w:rsidRDefault="000F0509" w:rsidP="000F0509">
      <w:pPr>
        <w:rPr>
          <w:sz w:val="20"/>
        </w:rPr>
      </w:pPr>
      <w:r>
        <w:rPr>
          <w:sz w:val="20"/>
        </w:rPr>
        <w:t>Množstvo:</w:t>
      </w:r>
    </w:p>
    <w:p w:rsidR="000F0509" w:rsidRPr="00343710" w:rsidRDefault="000F0509" w:rsidP="000F0509">
      <w:pPr>
        <w:rPr>
          <w:sz w:val="20"/>
        </w:rPr>
      </w:pPr>
      <w:r w:rsidRPr="00343710">
        <w:rPr>
          <w:sz w:val="20"/>
        </w:rPr>
        <w:t>7 kusov vitrín – 1400 x 1400 x 2100 /d x š x v/ - bezpečnostné kalené sklo ESG 8mm</w:t>
      </w:r>
    </w:p>
    <w:p w:rsidR="000F0509" w:rsidRPr="00343710" w:rsidRDefault="000F0509" w:rsidP="000F0509">
      <w:pPr>
        <w:rPr>
          <w:sz w:val="20"/>
        </w:rPr>
      </w:pPr>
      <w:r w:rsidRPr="00343710">
        <w:rPr>
          <w:sz w:val="20"/>
        </w:rPr>
        <w:t>2 kusy vitrín – 2800 x 1400 x 2100 /d x š x v/ - bezpečnostné kalené sklo ESG 8mm</w:t>
      </w:r>
    </w:p>
    <w:p w:rsidR="000F0509" w:rsidRPr="00343710" w:rsidRDefault="000F0509" w:rsidP="000F0509">
      <w:pPr>
        <w:rPr>
          <w:sz w:val="20"/>
        </w:rPr>
      </w:pPr>
      <w:r w:rsidRPr="00343710">
        <w:rPr>
          <w:sz w:val="20"/>
        </w:rPr>
        <w:t>1 kus vitrína – 700 x 1400 x 2100 /d x š x v/ - b</w:t>
      </w:r>
      <w:r>
        <w:rPr>
          <w:sz w:val="20"/>
        </w:rPr>
        <w:t>ezpečnostné kalené sklo ESG 8mm</w:t>
      </w:r>
    </w:p>
    <w:p w:rsidR="000F0509" w:rsidRPr="00343710" w:rsidRDefault="000F0509" w:rsidP="000F0509">
      <w:pPr>
        <w:rPr>
          <w:sz w:val="20"/>
        </w:rPr>
      </w:pPr>
      <w:bookmarkStart w:id="0" w:name="_Hlk2886192"/>
    </w:p>
    <w:bookmarkEnd w:id="0"/>
    <w:p w:rsidR="00CE2934" w:rsidRDefault="00CE2934" w:rsidP="000F0509">
      <w:pPr>
        <w:pStyle w:val="Odsekzoznamu"/>
        <w:widowControl w:val="0"/>
        <w:autoSpaceDE w:val="0"/>
        <w:autoSpaceDN w:val="0"/>
        <w:adjustRightInd w:val="0"/>
        <w:ind w:left="1286"/>
        <w:jc w:val="both"/>
        <w:rPr>
          <w:rFonts w:ascii="Times New Roman" w:hAnsi="Times New Roman"/>
          <w:b/>
          <w:sz w:val="20"/>
        </w:rPr>
      </w:pPr>
    </w:p>
    <w:p w:rsidR="0055363B" w:rsidRPr="0055363B" w:rsidRDefault="0055363B" w:rsidP="0055363B">
      <w:pPr>
        <w:pStyle w:val="Odsekzoznamu"/>
        <w:rPr>
          <w:rFonts w:ascii="Times New Roman" w:hAnsi="Times New Roman"/>
          <w:sz w:val="20"/>
        </w:rPr>
      </w:pPr>
    </w:p>
    <w:p w:rsidR="000F0509" w:rsidRPr="000F0509" w:rsidRDefault="000F0509" w:rsidP="000F0509">
      <w:pPr>
        <w:pStyle w:val="Odsekzoznamu"/>
        <w:ind w:left="480"/>
        <w:jc w:val="both"/>
        <w:rPr>
          <w:sz w:val="20"/>
        </w:rPr>
      </w:pPr>
      <w:r w:rsidRPr="000F0509">
        <w:rPr>
          <w:sz w:val="20"/>
        </w:rPr>
        <w:t xml:space="preserve">Okrem výroby vitrín v  cene bude zahrnutá aj: </w:t>
      </w:r>
    </w:p>
    <w:p w:rsidR="000F0509" w:rsidRPr="000F0509" w:rsidRDefault="000F0509" w:rsidP="000F0509">
      <w:pPr>
        <w:pStyle w:val="Odsekzoznamu"/>
        <w:ind w:left="480"/>
        <w:jc w:val="both"/>
        <w:rPr>
          <w:sz w:val="20"/>
        </w:rPr>
      </w:pPr>
      <w:r w:rsidRPr="000F0509">
        <w:rPr>
          <w:sz w:val="20"/>
        </w:rPr>
        <w:t>Dodanie  a montáž spojená s  umiestnením vitrín do vnútorných priestorov kaštieľa Dolná Krupá.   Súčasťou dodávky bude aj elektroinštalácia aj pripojenie už k  existujúcim rozvodom v miestnostiach s napojením,   osadením/umiestnením (Svetelných LED osvetlení priamo na mieste) a podľa po</w:t>
      </w:r>
      <w:r>
        <w:rPr>
          <w:sz w:val="20"/>
        </w:rPr>
        <w:t>žiadaviek pracovníka určeného  O</w:t>
      </w:r>
      <w:r w:rsidRPr="000F0509">
        <w:rPr>
          <w:sz w:val="20"/>
        </w:rPr>
        <w:t xml:space="preserve">bjednávateľom </w:t>
      </w:r>
    </w:p>
    <w:p w:rsidR="001F40E9" w:rsidRPr="001F40E9" w:rsidRDefault="001F40E9" w:rsidP="001F40E9">
      <w:pPr>
        <w:pStyle w:val="Odsekzoznamu"/>
        <w:rPr>
          <w:rFonts w:ascii="Times New Roman" w:hAnsi="Times New Roman"/>
          <w:sz w:val="20"/>
        </w:rPr>
      </w:pPr>
    </w:p>
    <w:p w:rsidR="00E14178" w:rsidRDefault="00E14178" w:rsidP="00F96056">
      <w:pPr>
        <w:pStyle w:val="Odsekzoznamu"/>
        <w:widowControl w:val="0"/>
        <w:numPr>
          <w:ilvl w:val="2"/>
          <w:numId w:val="26"/>
        </w:numPr>
        <w:tabs>
          <w:tab w:val="left" w:pos="1382"/>
        </w:tabs>
        <w:autoSpaceDE w:val="0"/>
        <w:autoSpaceDN w:val="0"/>
        <w:adjustRightInd w:val="0"/>
        <w:spacing w:after="240"/>
        <w:rPr>
          <w:rFonts w:ascii="Times New Roman" w:hAnsi="Times New Roman"/>
          <w:sz w:val="20"/>
        </w:rPr>
      </w:pPr>
      <w:r>
        <w:rPr>
          <w:rFonts w:ascii="Times New Roman" w:hAnsi="Times New Roman"/>
          <w:sz w:val="20"/>
        </w:rPr>
        <w:t>podľa súťažných podkladov a vysvetlení k nim ,</w:t>
      </w:r>
    </w:p>
    <w:p w:rsidR="00435211" w:rsidRDefault="001F40E9" w:rsidP="00F96056">
      <w:pPr>
        <w:pStyle w:val="Odsekzoznamu"/>
        <w:widowControl w:val="0"/>
        <w:numPr>
          <w:ilvl w:val="2"/>
          <w:numId w:val="26"/>
        </w:numPr>
        <w:tabs>
          <w:tab w:val="left" w:pos="1382"/>
        </w:tabs>
        <w:autoSpaceDE w:val="0"/>
        <w:autoSpaceDN w:val="0"/>
        <w:adjustRightInd w:val="0"/>
        <w:spacing w:after="240"/>
        <w:rPr>
          <w:rFonts w:ascii="Times New Roman" w:hAnsi="Times New Roman"/>
          <w:sz w:val="20"/>
        </w:rPr>
      </w:pPr>
      <w:r>
        <w:rPr>
          <w:rFonts w:ascii="Times New Roman" w:hAnsi="Times New Roman"/>
          <w:sz w:val="20"/>
        </w:rPr>
        <w:t>podľa</w:t>
      </w:r>
      <w:r w:rsidR="0055363B">
        <w:rPr>
          <w:rFonts w:ascii="Times New Roman" w:hAnsi="Times New Roman"/>
          <w:sz w:val="20"/>
        </w:rPr>
        <w:t xml:space="preserve"> cenovej ponuky Z</w:t>
      </w:r>
      <w:r>
        <w:rPr>
          <w:rFonts w:ascii="Times New Roman" w:hAnsi="Times New Roman"/>
          <w:sz w:val="20"/>
        </w:rPr>
        <w:t>hotoviteľa  zo dňa ....  ako</w:t>
      </w:r>
      <w:r w:rsidR="00F96056">
        <w:rPr>
          <w:rFonts w:ascii="Times New Roman" w:hAnsi="Times New Roman"/>
          <w:sz w:val="20"/>
        </w:rPr>
        <w:t xml:space="preserve"> víťazného uchádzača</w:t>
      </w:r>
      <w:r w:rsidR="00F96056">
        <w:rPr>
          <w:rFonts w:ascii="Times New Roman" w:hAnsi="Times New Roman"/>
          <w:sz w:val="20"/>
        </w:rPr>
        <w:tab/>
        <w:t xml:space="preserve"> v procese </w:t>
      </w:r>
      <w:r>
        <w:rPr>
          <w:rFonts w:ascii="Times New Roman" w:hAnsi="Times New Roman"/>
          <w:sz w:val="20"/>
        </w:rPr>
        <w:t xml:space="preserve">verejného obstarávania </w:t>
      </w:r>
      <w:r w:rsidR="00BB0BCE">
        <w:rPr>
          <w:rFonts w:ascii="Times New Roman" w:hAnsi="Times New Roman"/>
          <w:sz w:val="20"/>
        </w:rPr>
        <w:t>.</w:t>
      </w:r>
    </w:p>
    <w:p w:rsidR="00CE2934" w:rsidRPr="00CE2934" w:rsidRDefault="00CE2934" w:rsidP="00CE2934">
      <w:pPr>
        <w:pStyle w:val="Odsekzoznamu"/>
        <w:rPr>
          <w:rFonts w:ascii="Times New Roman" w:hAnsi="Times New Roman"/>
          <w:sz w:val="20"/>
        </w:rPr>
      </w:pPr>
    </w:p>
    <w:p w:rsidR="00CE2934" w:rsidRPr="00607136" w:rsidRDefault="00CE2934" w:rsidP="00CE2934">
      <w:pPr>
        <w:pStyle w:val="Odsekzoznamu"/>
        <w:widowControl w:val="0"/>
        <w:tabs>
          <w:tab w:val="left" w:pos="1382"/>
        </w:tabs>
        <w:autoSpaceDE w:val="0"/>
        <w:autoSpaceDN w:val="0"/>
        <w:adjustRightInd w:val="0"/>
        <w:spacing w:after="240"/>
        <w:ind w:left="1286"/>
        <w:jc w:val="both"/>
        <w:rPr>
          <w:rFonts w:ascii="Times New Roman" w:hAnsi="Times New Roman"/>
          <w:sz w:val="20"/>
        </w:rPr>
      </w:pPr>
    </w:p>
    <w:p w:rsidR="00761F8D" w:rsidRDefault="003E6F80" w:rsidP="00F96056">
      <w:pPr>
        <w:pStyle w:val="Odsekzoznamu"/>
        <w:numPr>
          <w:ilvl w:val="1"/>
          <w:numId w:val="26"/>
        </w:numPr>
        <w:autoSpaceDE w:val="0"/>
        <w:autoSpaceDN w:val="0"/>
        <w:adjustRightInd w:val="0"/>
        <w:ind w:left="567" w:hanging="567"/>
        <w:jc w:val="both"/>
        <w:rPr>
          <w:rFonts w:ascii="Times New Roman" w:hAnsi="Times New Roman"/>
          <w:sz w:val="20"/>
        </w:rPr>
      </w:pPr>
      <w:r w:rsidRPr="00440ED4">
        <w:rPr>
          <w:rFonts w:ascii="Times New Roman" w:hAnsi="Times New Roman"/>
          <w:sz w:val="20"/>
        </w:rPr>
        <w:t>Zhotoviteľ</w:t>
      </w:r>
      <w:r w:rsidR="00A04A62" w:rsidRPr="00440ED4">
        <w:rPr>
          <w:rFonts w:ascii="Times New Roman" w:hAnsi="Times New Roman"/>
          <w:sz w:val="20"/>
        </w:rPr>
        <w:t xml:space="preserve"> sa zaväzuje ri</w:t>
      </w:r>
      <w:r w:rsidR="00E601E9" w:rsidRPr="00440ED4">
        <w:rPr>
          <w:rFonts w:ascii="Times New Roman" w:hAnsi="Times New Roman"/>
          <w:sz w:val="20"/>
        </w:rPr>
        <w:t>adne a včas vykonať a dodať</w:t>
      </w:r>
      <w:r w:rsidR="007E1401">
        <w:rPr>
          <w:rFonts w:ascii="Times New Roman" w:hAnsi="Times New Roman"/>
          <w:sz w:val="20"/>
        </w:rPr>
        <w:t xml:space="preserve"> dielo v rozsahu tohto Článku bod 2.1 a 2.2  </w:t>
      </w:r>
      <w:r w:rsidRPr="00440ED4">
        <w:rPr>
          <w:rFonts w:ascii="Times New Roman" w:hAnsi="Times New Roman"/>
          <w:sz w:val="20"/>
        </w:rPr>
        <w:t>Zmluv</w:t>
      </w:r>
      <w:r w:rsidR="00B51A98" w:rsidRPr="00440ED4">
        <w:rPr>
          <w:rFonts w:ascii="Times New Roman" w:hAnsi="Times New Roman"/>
          <w:sz w:val="20"/>
        </w:rPr>
        <w:t xml:space="preserve">y vo vlastnom mene, </w:t>
      </w:r>
      <w:r w:rsidR="00A04A62" w:rsidRPr="00440ED4">
        <w:rPr>
          <w:rFonts w:ascii="Times New Roman" w:hAnsi="Times New Roman"/>
          <w:sz w:val="20"/>
        </w:rPr>
        <w:t>na vlastnú zodpovednosť</w:t>
      </w:r>
      <w:r w:rsidR="00B51A98" w:rsidRPr="00440ED4">
        <w:rPr>
          <w:rFonts w:ascii="Times New Roman" w:hAnsi="Times New Roman"/>
          <w:sz w:val="20"/>
        </w:rPr>
        <w:t xml:space="preserve">,  </w:t>
      </w:r>
      <w:r w:rsidR="00B51A98" w:rsidRPr="00440ED4">
        <w:rPr>
          <w:rFonts w:ascii="Times New Roman" w:hAnsi="Times New Roman"/>
          <w:bCs/>
          <w:sz w:val="20"/>
        </w:rPr>
        <w:t>na svoje náklady a na svoje nebezpečenstvo v dohodnutom čase.</w:t>
      </w:r>
    </w:p>
    <w:p w:rsidR="00440ED4" w:rsidRPr="00440ED4" w:rsidRDefault="00440ED4" w:rsidP="00440ED4">
      <w:pPr>
        <w:pStyle w:val="Odsekzoznamu"/>
        <w:autoSpaceDE w:val="0"/>
        <w:autoSpaceDN w:val="0"/>
        <w:adjustRightInd w:val="0"/>
        <w:ind w:left="567"/>
        <w:jc w:val="both"/>
        <w:rPr>
          <w:rFonts w:ascii="Times New Roman" w:hAnsi="Times New Roman"/>
          <w:sz w:val="20"/>
        </w:rPr>
      </w:pPr>
    </w:p>
    <w:p w:rsidR="00A04A62" w:rsidRPr="00E601E9" w:rsidRDefault="003E6F80" w:rsidP="00C62BB9">
      <w:pPr>
        <w:pStyle w:val="Odsekzoznamu"/>
        <w:numPr>
          <w:ilvl w:val="1"/>
          <w:numId w:val="26"/>
        </w:numPr>
        <w:tabs>
          <w:tab w:val="left" w:pos="0"/>
        </w:tabs>
        <w:autoSpaceDE w:val="0"/>
        <w:autoSpaceDN w:val="0"/>
        <w:adjustRightInd w:val="0"/>
        <w:ind w:left="567" w:hanging="567"/>
        <w:jc w:val="both"/>
        <w:rPr>
          <w:rFonts w:ascii="Times New Roman" w:hAnsi="Times New Roman"/>
          <w:sz w:val="20"/>
        </w:rPr>
      </w:pPr>
      <w:r w:rsidRPr="00E601E9">
        <w:rPr>
          <w:rFonts w:ascii="Times New Roman" w:hAnsi="Times New Roman"/>
          <w:sz w:val="20"/>
        </w:rPr>
        <w:t>Objednávateľ</w:t>
      </w:r>
      <w:r w:rsidR="00A04A62" w:rsidRPr="00E601E9">
        <w:rPr>
          <w:rFonts w:ascii="Times New Roman" w:hAnsi="Times New Roman"/>
          <w:sz w:val="20"/>
        </w:rPr>
        <w:t xml:space="preserve"> sa zaväzuje</w:t>
      </w:r>
      <w:r w:rsidR="00BB0BCE">
        <w:rPr>
          <w:rFonts w:ascii="Times New Roman" w:hAnsi="Times New Roman"/>
          <w:sz w:val="20"/>
        </w:rPr>
        <w:t xml:space="preserve"> dokončené a v súlade s touto Z</w:t>
      </w:r>
      <w:r w:rsidR="0055363B" w:rsidRPr="00E601E9">
        <w:rPr>
          <w:rFonts w:ascii="Times New Roman" w:hAnsi="Times New Roman"/>
          <w:sz w:val="20"/>
        </w:rPr>
        <w:t>ml</w:t>
      </w:r>
      <w:r w:rsidR="00B24DEE">
        <w:rPr>
          <w:rFonts w:ascii="Times New Roman" w:hAnsi="Times New Roman"/>
          <w:sz w:val="20"/>
        </w:rPr>
        <w:t>uvou riadne zhotovené dielo od Z</w:t>
      </w:r>
      <w:r w:rsidR="0055363B" w:rsidRPr="00E601E9">
        <w:rPr>
          <w:rFonts w:ascii="Times New Roman" w:hAnsi="Times New Roman"/>
          <w:sz w:val="20"/>
        </w:rPr>
        <w:t>hotoviteľa prevziať</w:t>
      </w:r>
      <w:r w:rsidR="007E1401">
        <w:rPr>
          <w:rFonts w:ascii="Times New Roman" w:hAnsi="Times New Roman"/>
          <w:sz w:val="20"/>
        </w:rPr>
        <w:t xml:space="preserve"> </w:t>
      </w:r>
      <w:r w:rsidR="0055363B" w:rsidRPr="00E601E9">
        <w:rPr>
          <w:rFonts w:ascii="Times New Roman" w:hAnsi="Times New Roman"/>
          <w:sz w:val="20"/>
        </w:rPr>
        <w:t>a</w:t>
      </w:r>
      <w:r w:rsidR="00A04A62" w:rsidRPr="00E601E9">
        <w:rPr>
          <w:rFonts w:ascii="Times New Roman" w:hAnsi="Times New Roman"/>
          <w:sz w:val="20"/>
        </w:rPr>
        <w:t xml:space="preserve"> zaplatiť </w:t>
      </w:r>
      <w:r w:rsidRPr="00E601E9">
        <w:rPr>
          <w:rFonts w:ascii="Times New Roman" w:hAnsi="Times New Roman"/>
          <w:sz w:val="20"/>
        </w:rPr>
        <w:t>Zhotoviteľ</w:t>
      </w:r>
      <w:r w:rsidR="00A04A62" w:rsidRPr="00E601E9">
        <w:rPr>
          <w:rFonts w:ascii="Times New Roman" w:hAnsi="Times New Roman"/>
          <w:sz w:val="20"/>
        </w:rPr>
        <w:t xml:space="preserve">ovi za vykonanie </w:t>
      </w:r>
      <w:r w:rsidR="00F96056">
        <w:rPr>
          <w:rFonts w:ascii="Times New Roman" w:hAnsi="Times New Roman"/>
          <w:sz w:val="20"/>
        </w:rPr>
        <w:t xml:space="preserve">a dodanie </w:t>
      </w:r>
      <w:r w:rsidR="00A04A62" w:rsidRPr="00E601E9">
        <w:rPr>
          <w:rFonts w:ascii="Times New Roman" w:hAnsi="Times New Roman"/>
          <w:sz w:val="20"/>
        </w:rPr>
        <w:t xml:space="preserve">diela </w:t>
      </w:r>
      <w:r w:rsidR="00F96056">
        <w:rPr>
          <w:rFonts w:ascii="Times New Roman" w:hAnsi="Times New Roman"/>
          <w:sz w:val="20"/>
        </w:rPr>
        <w:t xml:space="preserve">v rozsahu </w:t>
      </w:r>
      <w:r w:rsidR="00A04A62" w:rsidRPr="00E601E9">
        <w:rPr>
          <w:rFonts w:ascii="Times New Roman" w:hAnsi="Times New Roman"/>
          <w:sz w:val="20"/>
        </w:rPr>
        <w:t>podľa bod</w:t>
      </w:r>
      <w:r w:rsidR="00F96056">
        <w:rPr>
          <w:rFonts w:ascii="Times New Roman" w:hAnsi="Times New Roman"/>
          <w:sz w:val="20"/>
        </w:rPr>
        <w:t>u</w:t>
      </w:r>
      <w:r w:rsidR="00A04A62" w:rsidRPr="00E601E9">
        <w:rPr>
          <w:rFonts w:ascii="Times New Roman" w:hAnsi="Times New Roman"/>
          <w:sz w:val="20"/>
        </w:rPr>
        <w:t xml:space="preserve"> 2.1 a</w:t>
      </w:r>
      <w:r w:rsidR="00F96056">
        <w:rPr>
          <w:rFonts w:ascii="Times New Roman" w:hAnsi="Times New Roman"/>
          <w:sz w:val="20"/>
        </w:rPr>
        <w:t xml:space="preserve"> bodu </w:t>
      </w:r>
      <w:r w:rsidR="00A04A62" w:rsidRPr="00E601E9">
        <w:rPr>
          <w:rFonts w:ascii="Times New Roman" w:hAnsi="Times New Roman"/>
          <w:sz w:val="20"/>
        </w:rPr>
        <w:t xml:space="preserve">2.2 </w:t>
      </w:r>
      <w:r w:rsidR="00B24DEE">
        <w:rPr>
          <w:rFonts w:ascii="Times New Roman" w:hAnsi="Times New Roman"/>
          <w:sz w:val="20"/>
        </w:rPr>
        <w:t>tohto Č</w:t>
      </w:r>
      <w:r w:rsidR="00F96056" w:rsidRPr="00E601E9">
        <w:rPr>
          <w:rFonts w:ascii="Times New Roman" w:hAnsi="Times New Roman"/>
          <w:sz w:val="20"/>
        </w:rPr>
        <w:t>lánku  </w:t>
      </w:r>
      <w:r w:rsidR="00F96056">
        <w:rPr>
          <w:rFonts w:ascii="Times New Roman" w:hAnsi="Times New Roman"/>
          <w:sz w:val="20"/>
        </w:rPr>
        <w:t>Zmluvy</w:t>
      </w:r>
      <w:r w:rsidR="007E1401">
        <w:rPr>
          <w:rFonts w:ascii="Times New Roman" w:hAnsi="Times New Roman"/>
          <w:sz w:val="20"/>
        </w:rPr>
        <w:t xml:space="preserve"> </w:t>
      </w:r>
      <w:r w:rsidR="00A04A62" w:rsidRPr="00E601E9">
        <w:rPr>
          <w:rFonts w:ascii="Times New Roman" w:hAnsi="Times New Roman"/>
          <w:sz w:val="20"/>
        </w:rPr>
        <w:t xml:space="preserve">dohodnutú </w:t>
      </w:r>
      <w:r w:rsidRPr="00E601E9">
        <w:rPr>
          <w:rFonts w:ascii="Times New Roman" w:hAnsi="Times New Roman"/>
          <w:sz w:val="20"/>
        </w:rPr>
        <w:t>Zmluv</w:t>
      </w:r>
      <w:r w:rsidR="00B24DEE">
        <w:rPr>
          <w:rFonts w:ascii="Times New Roman" w:hAnsi="Times New Roman"/>
          <w:sz w:val="20"/>
        </w:rPr>
        <w:t>nú cenu podľa Č</w:t>
      </w:r>
      <w:r w:rsidR="00A04A62" w:rsidRPr="00E601E9">
        <w:rPr>
          <w:rFonts w:ascii="Times New Roman" w:hAnsi="Times New Roman"/>
          <w:sz w:val="20"/>
        </w:rPr>
        <w:t>l</w:t>
      </w:r>
      <w:r w:rsidR="00B24DEE">
        <w:rPr>
          <w:rFonts w:ascii="Times New Roman" w:hAnsi="Times New Roman"/>
          <w:sz w:val="20"/>
        </w:rPr>
        <w:t>ánku</w:t>
      </w:r>
      <w:r w:rsidR="00A04A62" w:rsidRPr="00E601E9">
        <w:rPr>
          <w:rFonts w:ascii="Times New Roman" w:hAnsi="Times New Roman"/>
          <w:sz w:val="20"/>
        </w:rPr>
        <w:t xml:space="preserve"> 3. bod 3.1 tejto </w:t>
      </w:r>
      <w:r w:rsidRPr="00E601E9">
        <w:rPr>
          <w:rFonts w:ascii="Times New Roman" w:hAnsi="Times New Roman"/>
          <w:sz w:val="20"/>
        </w:rPr>
        <w:t>Zmluv</w:t>
      </w:r>
      <w:r w:rsidR="00F96056">
        <w:rPr>
          <w:rFonts w:ascii="Times New Roman" w:hAnsi="Times New Roman"/>
          <w:sz w:val="20"/>
        </w:rPr>
        <w:t>y</w:t>
      </w:r>
      <w:r w:rsidR="00A04A62" w:rsidRPr="00E601E9">
        <w:rPr>
          <w:rFonts w:ascii="Times New Roman" w:hAnsi="Times New Roman"/>
          <w:sz w:val="20"/>
        </w:rPr>
        <w:t xml:space="preserve">. </w:t>
      </w:r>
    </w:p>
    <w:p w:rsidR="00761F8D" w:rsidRPr="00607136" w:rsidRDefault="00761F8D" w:rsidP="007D13A6">
      <w:pPr>
        <w:pStyle w:val="Odsekzoznamu"/>
        <w:tabs>
          <w:tab w:val="left" w:pos="360"/>
        </w:tabs>
        <w:autoSpaceDE w:val="0"/>
        <w:autoSpaceDN w:val="0"/>
        <w:adjustRightInd w:val="0"/>
        <w:ind w:left="567" w:hanging="567"/>
        <w:jc w:val="both"/>
        <w:rPr>
          <w:rFonts w:ascii="Times New Roman" w:hAnsi="Times New Roman"/>
          <w:sz w:val="20"/>
        </w:rPr>
      </w:pPr>
    </w:p>
    <w:p w:rsidR="00761F8D" w:rsidRPr="00607136" w:rsidRDefault="00A04A62" w:rsidP="00C62BB9">
      <w:pPr>
        <w:pStyle w:val="Odsekzoznamu"/>
        <w:numPr>
          <w:ilvl w:val="1"/>
          <w:numId w:val="26"/>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Všetka dokumentácia</w:t>
      </w:r>
      <w:r w:rsidR="00BB5229" w:rsidRPr="00607136">
        <w:rPr>
          <w:rFonts w:ascii="Times New Roman" w:hAnsi="Times New Roman"/>
          <w:sz w:val="20"/>
        </w:rPr>
        <w:t xml:space="preserve">, </w:t>
      </w:r>
      <w:r w:rsidRPr="00607136">
        <w:rPr>
          <w:rFonts w:ascii="Times New Roman" w:hAnsi="Times New Roman"/>
          <w:sz w:val="20"/>
        </w:rPr>
        <w:t xml:space="preserve">doklady, dokumenty, budú vypracované v slovenskom jazyku. </w:t>
      </w:r>
    </w:p>
    <w:p w:rsidR="00837E60" w:rsidRPr="00607136" w:rsidRDefault="00837E60" w:rsidP="00837E60">
      <w:pPr>
        <w:tabs>
          <w:tab w:val="left" w:pos="0"/>
        </w:tabs>
        <w:autoSpaceDE w:val="0"/>
        <w:autoSpaceDN w:val="0"/>
        <w:adjustRightInd w:val="0"/>
        <w:jc w:val="both"/>
        <w:rPr>
          <w:rFonts w:ascii="Times New Roman" w:hAnsi="Times New Roman"/>
          <w:sz w:val="20"/>
        </w:rPr>
      </w:pPr>
    </w:p>
    <w:p w:rsidR="008D3538" w:rsidRPr="00607136" w:rsidRDefault="008D3538" w:rsidP="00A62212">
      <w:pPr>
        <w:rPr>
          <w:rFonts w:ascii="Times New Roman" w:hAnsi="Times New Roman"/>
          <w:b/>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3.</w:t>
      </w:r>
    </w:p>
    <w:p w:rsidR="00A04A62" w:rsidRPr="00607136" w:rsidRDefault="003E6F80" w:rsidP="009E1EBD">
      <w:pPr>
        <w:jc w:val="center"/>
        <w:rPr>
          <w:rFonts w:ascii="Times New Roman" w:hAnsi="Times New Roman"/>
          <w:b/>
          <w:sz w:val="20"/>
        </w:rPr>
      </w:pPr>
      <w:r w:rsidRPr="00607136">
        <w:rPr>
          <w:rFonts w:ascii="Times New Roman" w:hAnsi="Times New Roman"/>
          <w:b/>
          <w:sz w:val="20"/>
        </w:rPr>
        <w:t>Zmluv</w:t>
      </w:r>
      <w:r w:rsidR="00A04A62" w:rsidRPr="00607136">
        <w:rPr>
          <w:rFonts w:ascii="Times New Roman" w:hAnsi="Times New Roman"/>
          <w:b/>
          <w:sz w:val="20"/>
        </w:rPr>
        <w:t>ná cena</w:t>
      </w:r>
    </w:p>
    <w:p w:rsidR="00761F8D" w:rsidRPr="00607136" w:rsidRDefault="00761F8D" w:rsidP="009E1EBD">
      <w:pPr>
        <w:jc w:val="center"/>
        <w:rPr>
          <w:rFonts w:ascii="Times New Roman" w:hAnsi="Times New Roman"/>
          <w:b/>
          <w:sz w:val="20"/>
        </w:rPr>
      </w:pPr>
    </w:p>
    <w:p w:rsidR="00A04A62" w:rsidRPr="00607136" w:rsidRDefault="003E6F80" w:rsidP="00FC3916">
      <w:pPr>
        <w:pStyle w:val="Zarkazkladnhotextu2"/>
        <w:numPr>
          <w:ilvl w:val="0"/>
          <w:numId w:val="6"/>
        </w:numPr>
        <w:ind w:left="567" w:hanging="567"/>
        <w:jc w:val="both"/>
        <w:rPr>
          <w:rFonts w:ascii="Times New Roman" w:hAnsi="Times New Roman"/>
          <w:lang w:val="sk-SK"/>
        </w:rPr>
      </w:pPr>
      <w:r w:rsidRPr="00607136">
        <w:rPr>
          <w:rFonts w:ascii="Times New Roman" w:hAnsi="Times New Roman"/>
          <w:lang w:val="sk-SK"/>
        </w:rPr>
        <w:t>Zmluv</w:t>
      </w:r>
      <w:r w:rsidR="00A04A62" w:rsidRPr="00607136">
        <w:rPr>
          <w:rFonts w:ascii="Times New Roman" w:hAnsi="Times New Roman"/>
          <w:lang w:val="sk-SK"/>
        </w:rPr>
        <w:t>ná cena za dielo špecifikov</w:t>
      </w:r>
      <w:r w:rsidR="00B24DEE">
        <w:rPr>
          <w:rFonts w:ascii="Times New Roman" w:hAnsi="Times New Roman"/>
          <w:lang w:val="sk-SK"/>
        </w:rPr>
        <w:t>ané v Článku</w:t>
      </w:r>
      <w:r w:rsidR="00A04A62" w:rsidRPr="00607136">
        <w:rPr>
          <w:rFonts w:ascii="Times New Roman" w:hAnsi="Times New Roman"/>
          <w:lang w:val="sk-SK"/>
        </w:rPr>
        <w:t xml:space="preserve"> 2. tejto </w:t>
      </w:r>
      <w:r w:rsidRPr="00607136">
        <w:rPr>
          <w:rFonts w:ascii="Times New Roman" w:hAnsi="Times New Roman"/>
          <w:lang w:val="sk-SK"/>
        </w:rPr>
        <w:t>Zmluv</w:t>
      </w:r>
      <w:r w:rsidR="00A04A62" w:rsidRPr="00607136">
        <w:rPr>
          <w:rFonts w:ascii="Times New Roman" w:hAnsi="Times New Roman"/>
          <w:lang w:val="sk-SK"/>
        </w:rPr>
        <w:t xml:space="preserve">y je výsledkom postupu </w:t>
      </w:r>
      <w:r w:rsidR="00B24DEE">
        <w:rPr>
          <w:rFonts w:ascii="Times New Roman" w:hAnsi="Times New Roman"/>
          <w:lang w:val="sk-SK"/>
        </w:rPr>
        <w:t>verejného obstarávania podľa Článku</w:t>
      </w:r>
      <w:r w:rsidR="00A04A62" w:rsidRPr="00607136">
        <w:rPr>
          <w:rFonts w:ascii="Times New Roman" w:hAnsi="Times New Roman"/>
          <w:lang w:val="sk-SK"/>
        </w:rPr>
        <w:t xml:space="preserve"> 1. tejto </w:t>
      </w:r>
      <w:r w:rsidRPr="00607136">
        <w:rPr>
          <w:rFonts w:ascii="Times New Roman" w:hAnsi="Times New Roman"/>
          <w:lang w:val="sk-SK"/>
        </w:rPr>
        <w:t>Zmluv</w:t>
      </w:r>
      <w:r w:rsidR="00A04A62" w:rsidRPr="00607136">
        <w:rPr>
          <w:rFonts w:ascii="Times New Roman" w:hAnsi="Times New Roman"/>
          <w:lang w:val="sk-SK"/>
        </w:rPr>
        <w:t xml:space="preserve">y a je stanovená </w:t>
      </w:r>
      <w:r w:rsidR="00435211" w:rsidRPr="00607136">
        <w:rPr>
          <w:rFonts w:ascii="Times New Roman" w:hAnsi="Times New Roman"/>
          <w:lang w:val="sk-SK"/>
        </w:rPr>
        <w:t xml:space="preserve">dohodou </w:t>
      </w:r>
      <w:r w:rsidR="00A04A62" w:rsidRPr="00607136">
        <w:rPr>
          <w:rFonts w:ascii="Times New Roman" w:hAnsi="Times New Roman"/>
          <w:lang w:val="sk-SK"/>
        </w:rPr>
        <w:t xml:space="preserve">v zmysle zákona </w:t>
      </w:r>
      <w:r w:rsidR="0055363B">
        <w:rPr>
          <w:rFonts w:ascii="Times New Roman" w:hAnsi="Times New Roman"/>
          <w:lang w:val="sk-SK"/>
        </w:rPr>
        <w:t xml:space="preserve">NR SR </w:t>
      </w:r>
      <w:r w:rsidR="00A04A62" w:rsidRPr="00607136">
        <w:rPr>
          <w:rFonts w:ascii="Times New Roman" w:hAnsi="Times New Roman"/>
          <w:lang w:val="sk-SK"/>
        </w:rPr>
        <w:t xml:space="preserve">č. 18/1996 Z .z. o cenách v znení neskorších predpisov, pričom sa považuje za cenu maximálne platnú počas doby trvania </w:t>
      </w:r>
      <w:r w:rsidR="00B24DEE">
        <w:rPr>
          <w:rFonts w:ascii="Times New Roman" w:hAnsi="Times New Roman"/>
          <w:lang w:val="sk-SK"/>
        </w:rPr>
        <w:t xml:space="preserve">tejto </w:t>
      </w:r>
      <w:r w:rsidRPr="00607136">
        <w:rPr>
          <w:rFonts w:ascii="Times New Roman" w:hAnsi="Times New Roman"/>
          <w:lang w:val="sk-SK"/>
        </w:rPr>
        <w:t>Zmluv</w:t>
      </w:r>
      <w:r w:rsidR="00A04A62" w:rsidRPr="00607136">
        <w:rPr>
          <w:rFonts w:ascii="Times New Roman" w:hAnsi="Times New Roman"/>
          <w:lang w:val="sk-SK"/>
        </w:rPr>
        <w:t>y. Cena je tvorená nasledovnými čiastkami:</w:t>
      </w:r>
    </w:p>
    <w:p w:rsidR="00936ED4" w:rsidRPr="00607136" w:rsidRDefault="00936ED4" w:rsidP="009E1EBD">
      <w:pPr>
        <w:pStyle w:val="Zarkazkladnhotextu2"/>
        <w:ind w:left="567" w:firstLine="0"/>
        <w:jc w:val="both"/>
        <w:rPr>
          <w:rFonts w:ascii="Times New Roman" w:hAnsi="Times New Roman"/>
          <w:lang w:val="sk-SK"/>
        </w:rPr>
      </w:pPr>
    </w:p>
    <w:p w:rsidR="00761F8D" w:rsidRPr="00607136" w:rsidRDefault="00761F8D" w:rsidP="00761F8D">
      <w:pPr>
        <w:pStyle w:val="Zarkazkladnhotextu2"/>
        <w:ind w:left="567" w:firstLine="0"/>
        <w:jc w:val="both"/>
        <w:rPr>
          <w:rFonts w:ascii="Times New Roman" w:hAnsi="Times New Roman"/>
          <w:lang w:val="sk-SK"/>
        </w:rPr>
      </w:pPr>
      <w:r w:rsidRPr="00607136">
        <w:rPr>
          <w:rFonts w:ascii="Times New Roman" w:hAnsi="Times New Roman"/>
          <w:lang w:val="sk-SK"/>
        </w:rPr>
        <w:t>3.1.1.</w:t>
      </w:r>
      <w:r w:rsidRPr="00607136">
        <w:rPr>
          <w:rFonts w:ascii="Times New Roman" w:hAnsi="Times New Roman"/>
          <w:lang w:val="sk-SK"/>
        </w:rPr>
        <w:tab/>
        <w:t xml:space="preserve">cena bez DPH </w:t>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t xml:space="preserve">______,- EUR </w:t>
      </w:r>
    </w:p>
    <w:p w:rsidR="00761F8D" w:rsidRPr="00607136" w:rsidRDefault="00761F8D" w:rsidP="00FC3916">
      <w:pPr>
        <w:pStyle w:val="Zarkazkladnhotextu2"/>
        <w:numPr>
          <w:ilvl w:val="2"/>
          <w:numId w:val="7"/>
        </w:numPr>
        <w:ind w:left="1418" w:hanging="852"/>
        <w:jc w:val="both"/>
        <w:rPr>
          <w:rFonts w:ascii="Times New Roman" w:hAnsi="Times New Roman"/>
          <w:lang w:val="sk-SK"/>
        </w:rPr>
      </w:pPr>
      <w:r w:rsidRPr="00607136">
        <w:rPr>
          <w:rFonts w:ascii="Times New Roman" w:hAnsi="Times New Roman"/>
          <w:lang w:val="sk-SK"/>
        </w:rPr>
        <w:t xml:space="preserve">výška DPH </w:t>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t xml:space="preserve">______,- EUR </w:t>
      </w:r>
    </w:p>
    <w:p w:rsidR="00761F8D" w:rsidRPr="00607136" w:rsidRDefault="00761F8D" w:rsidP="00FC3916">
      <w:pPr>
        <w:pStyle w:val="Zarkazkladnhotextu2"/>
        <w:numPr>
          <w:ilvl w:val="2"/>
          <w:numId w:val="7"/>
        </w:numPr>
        <w:ind w:left="1418" w:hanging="852"/>
        <w:jc w:val="both"/>
        <w:rPr>
          <w:rFonts w:ascii="Times New Roman" w:hAnsi="Times New Roman"/>
          <w:lang w:val="sk-SK"/>
        </w:rPr>
      </w:pPr>
      <w:r w:rsidRPr="00607136">
        <w:rPr>
          <w:rFonts w:ascii="Times New Roman" w:hAnsi="Times New Roman"/>
          <w:lang w:val="sk-SK"/>
        </w:rPr>
        <w:t xml:space="preserve">cena spolu s DPH </w:t>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r>
      <w:r w:rsidRPr="00607136">
        <w:rPr>
          <w:rFonts w:ascii="Times New Roman" w:hAnsi="Times New Roman"/>
          <w:lang w:val="sk-SK"/>
        </w:rPr>
        <w:tab/>
        <w:t xml:space="preserve">______,- EUR </w:t>
      </w:r>
    </w:p>
    <w:p w:rsidR="00936ED4" w:rsidRPr="00607136" w:rsidRDefault="00287A6A" w:rsidP="00287A6A">
      <w:pPr>
        <w:pStyle w:val="Zarkazkladnhotextu2"/>
        <w:tabs>
          <w:tab w:val="left" w:pos="5700"/>
        </w:tabs>
        <w:ind w:left="1418" w:firstLine="0"/>
        <w:jc w:val="both"/>
        <w:rPr>
          <w:rFonts w:ascii="Times New Roman" w:hAnsi="Times New Roman"/>
          <w:lang w:val="sk-SK"/>
        </w:rPr>
      </w:pPr>
      <w:r>
        <w:rPr>
          <w:rFonts w:ascii="Times New Roman" w:hAnsi="Times New Roman"/>
          <w:lang w:val="sk-SK"/>
        </w:rPr>
        <w:tab/>
        <w:t>slovom...........</w:t>
      </w:r>
    </w:p>
    <w:p w:rsidR="00761F8D" w:rsidRPr="0055363B" w:rsidRDefault="003E6F80" w:rsidP="0055363B">
      <w:pPr>
        <w:pStyle w:val="Zarkazkladnhotextu2"/>
        <w:numPr>
          <w:ilvl w:val="0"/>
          <w:numId w:val="6"/>
        </w:numPr>
        <w:spacing w:after="240"/>
        <w:ind w:left="567" w:hanging="567"/>
        <w:jc w:val="both"/>
        <w:rPr>
          <w:rFonts w:ascii="Times New Roman" w:hAnsi="Times New Roman"/>
          <w:lang w:val="sk-SK"/>
        </w:rPr>
      </w:pPr>
      <w:r w:rsidRPr="00607136">
        <w:rPr>
          <w:rFonts w:ascii="Times New Roman" w:hAnsi="Times New Roman"/>
          <w:lang w:val="sk-SK"/>
        </w:rPr>
        <w:t>Zmluv</w:t>
      </w:r>
      <w:r w:rsidR="00936ED4" w:rsidRPr="00607136">
        <w:rPr>
          <w:rFonts w:ascii="Times New Roman" w:hAnsi="Times New Roman"/>
          <w:lang w:val="sk-SK"/>
        </w:rPr>
        <w:t xml:space="preserve">ná cena za riadne a včas vykonané dielo bude uhradená </w:t>
      </w:r>
      <w:r w:rsidR="00F96056">
        <w:rPr>
          <w:rFonts w:ascii="Times New Roman" w:hAnsi="Times New Roman"/>
          <w:lang w:val="sk-SK"/>
        </w:rPr>
        <w:t xml:space="preserve">z </w:t>
      </w:r>
      <w:r w:rsidR="007D13A6" w:rsidRPr="00607136">
        <w:rPr>
          <w:rFonts w:ascii="Times New Roman" w:hAnsi="Times New Roman"/>
          <w:lang w:val="sk-SK"/>
        </w:rPr>
        <w:t xml:space="preserve">operačného programu cezhraničnej spolupráce </w:t>
      </w:r>
      <w:r w:rsidR="006C0184" w:rsidRPr="00607136">
        <w:rPr>
          <w:rFonts w:ascii="Times New Roman" w:hAnsi="Times New Roman"/>
          <w:lang w:val="sk-SK"/>
        </w:rPr>
        <w:t xml:space="preserve">v rámci </w:t>
      </w:r>
      <w:r w:rsidR="007D13A6" w:rsidRPr="00607136">
        <w:rPr>
          <w:rFonts w:ascii="Times New Roman" w:hAnsi="Times New Roman"/>
        </w:rPr>
        <w:t xml:space="preserve"> projektu „Poklady </w:t>
      </w:r>
      <w:proofErr w:type="spellStart"/>
      <w:r w:rsidR="007D13A6" w:rsidRPr="00607136">
        <w:rPr>
          <w:rFonts w:ascii="Times New Roman" w:hAnsi="Times New Roman"/>
        </w:rPr>
        <w:t>strednej</w:t>
      </w:r>
      <w:proofErr w:type="spellEnd"/>
      <w:r w:rsidR="007D13A6" w:rsidRPr="00607136">
        <w:rPr>
          <w:rFonts w:ascii="Times New Roman" w:hAnsi="Times New Roman"/>
        </w:rPr>
        <w:t xml:space="preserve"> </w:t>
      </w:r>
      <w:proofErr w:type="spellStart"/>
      <w:r w:rsidR="007D13A6" w:rsidRPr="00607136">
        <w:rPr>
          <w:rFonts w:ascii="Times New Roman" w:hAnsi="Times New Roman"/>
        </w:rPr>
        <w:t>Európy</w:t>
      </w:r>
      <w:proofErr w:type="spellEnd"/>
      <w:r w:rsidR="007D13A6" w:rsidRPr="00607136">
        <w:rPr>
          <w:rFonts w:ascii="Times New Roman" w:hAnsi="Times New Roman"/>
        </w:rPr>
        <w:t xml:space="preserve">. </w:t>
      </w:r>
      <w:proofErr w:type="spellStart"/>
      <w:r w:rsidR="007D13A6" w:rsidRPr="00607136">
        <w:rPr>
          <w:rFonts w:ascii="Times New Roman" w:hAnsi="Times New Roman"/>
        </w:rPr>
        <w:t>Kultúra</w:t>
      </w:r>
      <w:proofErr w:type="spellEnd"/>
      <w:r w:rsidR="007D13A6" w:rsidRPr="00607136">
        <w:rPr>
          <w:rFonts w:ascii="Times New Roman" w:hAnsi="Times New Roman"/>
        </w:rPr>
        <w:t xml:space="preserve">, </w:t>
      </w:r>
      <w:proofErr w:type="spellStart"/>
      <w:r w:rsidR="007D13A6" w:rsidRPr="00607136">
        <w:rPr>
          <w:rFonts w:ascii="Times New Roman" w:hAnsi="Times New Roman"/>
        </w:rPr>
        <w:t>príroda</w:t>
      </w:r>
      <w:proofErr w:type="spellEnd"/>
      <w:r w:rsidR="007D13A6" w:rsidRPr="00607136">
        <w:rPr>
          <w:rFonts w:ascii="Times New Roman" w:hAnsi="Times New Roman"/>
        </w:rPr>
        <w:t>, hudba.“ financovaného z programu spolupráce INTERREG V-A SK-AT 2014 -2020</w:t>
      </w:r>
      <w:r w:rsidR="006C0184" w:rsidRPr="00607136">
        <w:rPr>
          <w:rFonts w:ascii="Times New Roman" w:hAnsi="Times New Roman"/>
        </w:rPr>
        <w:t>.</w:t>
      </w:r>
    </w:p>
    <w:p w:rsidR="0055363B" w:rsidRPr="0055363B" w:rsidRDefault="003E6F80" w:rsidP="0055363B">
      <w:pPr>
        <w:pStyle w:val="Zarkazkladnhotextu2"/>
        <w:numPr>
          <w:ilvl w:val="0"/>
          <w:numId w:val="6"/>
        </w:numPr>
        <w:ind w:left="567" w:hanging="567"/>
        <w:jc w:val="both"/>
        <w:rPr>
          <w:rFonts w:ascii="Times New Roman" w:hAnsi="Times New Roman"/>
          <w:lang w:val="sk-SK"/>
        </w:rPr>
      </w:pPr>
      <w:r w:rsidRPr="0055363B">
        <w:rPr>
          <w:rFonts w:ascii="Times New Roman" w:hAnsi="Times New Roman"/>
          <w:lang w:val="sk-SK"/>
        </w:rPr>
        <w:t>Zmluv</w:t>
      </w:r>
      <w:r w:rsidR="00936ED4" w:rsidRPr="0055363B">
        <w:rPr>
          <w:rFonts w:ascii="Times New Roman" w:hAnsi="Times New Roman"/>
          <w:lang w:val="sk-SK"/>
        </w:rPr>
        <w:t xml:space="preserve">ná cena </w:t>
      </w:r>
      <w:r w:rsidR="00B24DEE">
        <w:rPr>
          <w:rFonts w:ascii="Times New Roman" w:hAnsi="Times New Roman"/>
          <w:lang w:val="sk-SK"/>
        </w:rPr>
        <w:t>uvedená v bode 3.1. tohto Článku tejto</w:t>
      </w:r>
      <w:r w:rsidR="007E1401">
        <w:rPr>
          <w:rFonts w:ascii="Times New Roman" w:hAnsi="Times New Roman"/>
          <w:lang w:val="sk-SK"/>
        </w:rPr>
        <w:t xml:space="preserve"> </w:t>
      </w:r>
      <w:r w:rsidRPr="0055363B">
        <w:rPr>
          <w:rFonts w:ascii="Times New Roman" w:hAnsi="Times New Roman"/>
          <w:lang w:val="sk-SK"/>
        </w:rPr>
        <w:t>Zmluv</w:t>
      </w:r>
      <w:r w:rsidR="00936ED4" w:rsidRPr="0055363B">
        <w:rPr>
          <w:rFonts w:ascii="Times New Roman" w:hAnsi="Times New Roman"/>
          <w:lang w:val="sk-SK"/>
        </w:rPr>
        <w:t xml:space="preserve">y je konečná a zahŕňa všetky výdavky </w:t>
      </w:r>
      <w:r w:rsidRPr="0055363B">
        <w:rPr>
          <w:rFonts w:ascii="Times New Roman" w:hAnsi="Times New Roman"/>
          <w:lang w:val="sk-SK"/>
        </w:rPr>
        <w:t>Zhotoviteľ</w:t>
      </w:r>
      <w:r w:rsidR="00936ED4" w:rsidRPr="0055363B">
        <w:rPr>
          <w:rFonts w:ascii="Times New Roman" w:hAnsi="Times New Roman"/>
          <w:lang w:val="sk-SK"/>
        </w:rPr>
        <w:t xml:space="preserve">a  spojené </w:t>
      </w:r>
      <w:r w:rsidR="00B24DEE">
        <w:rPr>
          <w:rFonts w:ascii="Times New Roman" w:hAnsi="Times New Roman"/>
          <w:lang w:val="sk-SK"/>
        </w:rPr>
        <w:t>s vykonaním diela podľa Článku</w:t>
      </w:r>
      <w:r w:rsidR="00936ED4" w:rsidRPr="0055363B">
        <w:rPr>
          <w:rFonts w:ascii="Times New Roman" w:hAnsi="Times New Roman"/>
          <w:lang w:val="sk-SK"/>
        </w:rPr>
        <w:t xml:space="preserve"> 2. tejto </w:t>
      </w:r>
      <w:r w:rsidRPr="0055363B">
        <w:rPr>
          <w:rFonts w:ascii="Times New Roman" w:hAnsi="Times New Roman"/>
          <w:lang w:val="sk-SK"/>
        </w:rPr>
        <w:t>Zmluv</w:t>
      </w:r>
      <w:r w:rsidR="00936ED4" w:rsidRPr="0055363B">
        <w:rPr>
          <w:rFonts w:ascii="Times New Roman" w:hAnsi="Times New Roman"/>
          <w:lang w:val="sk-SK"/>
        </w:rPr>
        <w:t>y</w:t>
      </w:r>
      <w:r w:rsidR="00465F3D" w:rsidRPr="0055363B">
        <w:rPr>
          <w:rFonts w:ascii="Times New Roman" w:hAnsi="Times New Roman"/>
          <w:lang w:val="sk-SK"/>
        </w:rPr>
        <w:t xml:space="preserve">, </w:t>
      </w:r>
      <w:r w:rsidR="0055363B" w:rsidRPr="0055363B">
        <w:rPr>
          <w:rFonts w:ascii="Times New Roman" w:hAnsi="Times New Roman"/>
          <w:lang w:val="sk-SK"/>
        </w:rPr>
        <w:t xml:space="preserve">vrátane </w:t>
      </w:r>
      <w:r w:rsidR="0055363B" w:rsidRPr="0055363B">
        <w:rPr>
          <w:lang w:val="sk-SK"/>
        </w:rPr>
        <w:t xml:space="preserve">dopravy a montáže </w:t>
      </w:r>
      <w:r w:rsidR="000F0509">
        <w:rPr>
          <w:lang w:val="sk-SK"/>
        </w:rPr>
        <w:t>do vnútorných priestorov kaštieľa Dolná Krupá</w:t>
      </w:r>
      <w:r w:rsidR="0055363B" w:rsidRPr="0055363B">
        <w:rPr>
          <w:lang w:val="sk-SK"/>
        </w:rPr>
        <w:t>, elektroinštalácie aj pripojenia už k  existujúcim rozvodom v miestnostiach s napojením, osadením/umiestnením (Svetelných bodových LED reflektorov priamo na mieste) a podľa požiadaviek zodpovedného pracovníka určeného  Objednávateľom</w:t>
      </w:r>
      <w:r w:rsidR="000F0509">
        <w:rPr>
          <w:lang w:val="sk-SK"/>
        </w:rPr>
        <w:t>.</w:t>
      </w:r>
    </w:p>
    <w:p w:rsidR="0055363B" w:rsidRPr="0055363B" w:rsidRDefault="0055363B" w:rsidP="0055363B">
      <w:pPr>
        <w:ind w:left="567" w:hanging="567"/>
        <w:rPr>
          <w:sz w:val="20"/>
        </w:rPr>
      </w:pPr>
    </w:p>
    <w:p w:rsidR="00A04A62" w:rsidRPr="00607136" w:rsidRDefault="00A04A62" w:rsidP="009E1EBD">
      <w:pPr>
        <w:pStyle w:val="Zarkazkladnhotextu2"/>
        <w:rPr>
          <w:rFonts w:ascii="Times New Roman" w:hAnsi="Times New Roman"/>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4.</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Čas a miesto plnenia</w:t>
      </w:r>
    </w:p>
    <w:p w:rsidR="00837E60" w:rsidRPr="00607136" w:rsidRDefault="00837E60" w:rsidP="009E1EBD">
      <w:pPr>
        <w:jc w:val="center"/>
        <w:rPr>
          <w:rFonts w:ascii="Times New Roman" w:hAnsi="Times New Roman"/>
          <w:b/>
          <w:sz w:val="20"/>
        </w:rPr>
      </w:pPr>
    </w:p>
    <w:p w:rsidR="00A04A62" w:rsidRPr="00607136" w:rsidRDefault="00A04A62" w:rsidP="00FC3916">
      <w:pPr>
        <w:pStyle w:val="Zarkazkladnhotextu"/>
        <w:numPr>
          <w:ilvl w:val="0"/>
          <w:numId w:val="8"/>
        </w:numPr>
        <w:ind w:left="567" w:hanging="567"/>
        <w:jc w:val="both"/>
        <w:rPr>
          <w:rFonts w:ascii="Times New Roman" w:hAnsi="Times New Roman"/>
          <w:sz w:val="20"/>
        </w:rPr>
      </w:pPr>
      <w:r w:rsidRPr="00607136">
        <w:rPr>
          <w:rFonts w:ascii="Times New Roman" w:hAnsi="Times New Roman"/>
          <w:sz w:val="20"/>
        </w:rPr>
        <w:t xml:space="preserve">Táto </w:t>
      </w:r>
      <w:r w:rsidR="003E6F80" w:rsidRPr="00607136">
        <w:rPr>
          <w:rFonts w:ascii="Times New Roman" w:hAnsi="Times New Roman"/>
          <w:sz w:val="20"/>
        </w:rPr>
        <w:t>Zmluv</w:t>
      </w:r>
      <w:r w:rsidRPr="00607136">
        <w:rPr>
          <w:rFonts w:ascii="Times New Roman" w:hAnsi="Times New Roman"/>
          <w:sz w:val="20"/>
        </w:rPr>
        <w:t xml:space="preserve">a sa uzatvára na dobu určitú. </w:t>
      </w:r>
      <w:r w:rsidR="003E6F80" w:rsidRPr="00607136">
        <w:rPr>
          <w:rFonts w:ascii="Times New Roman" w:hAnsi="Times New Roman"/>
          <w:sz w:val="20"/>
        </w:rPr>
        <w:t>Zmluv</w:t>
      </w:r>
      <w:r w:rsidRPr="00607136">
        <w:rPr>
          <w:rFonts w:ascii="Times New Roman" w:hAnsi="Times New Roman"/>
          <w:sz w:val="20"/>
        </w:rPr>
        <w:t>né strany dohodli nasledovné termíny plnenia:</w:t>
      </w:r>
    </w:p>
    <w:p w:rsidR="00F96056" w:rsidRPr="00607136" w:rsidRDefault="008B73FC" w:rsidP="006E116E">
      <w:pPr>
        <w:pStyle w:val="Zarkazkladnhotextu"/>
        <w:ind w:left="567"/>
        <w:jc w:val="both"/>
        <w:rPr>
          <w:rFonts w:ascii="Times New Roman" w:hAnsi="Times New Roman"/>
          <w:sz w:val="20"/>
        </w:rPr>
      </w:pPr>
      <w:r w:rsidRPr="00607136">
        <w:rPr>
          <w:rFonts w:ascii="Times New Roman" w:hAnsi="Times New Roman"/>
          <w:sz w:val="20"/>
        </w:rPr>
        <w:t>4.1.1</w:t>
      </w:r>
      <w:r w:rsidRPr="00607136">
        <w:rPr>
          <w:rFonts w:ascii="Times New Roman" w:hAnsi="Times New Roman"/>
          <w:sz w:val="20"/>
        </w:rPr>
        <w:tab/>
      </w:r>
      <w:r w:rsidR="00F96056" w:rsidRPr="00F96056">
        <w:rPr>
          <w:rFonts w:ascii="Times New Roman" w:hAnsi="Times New Roman"/>
          <w:sz w:val="20"/>
        </w:rPr>
        <w:t xml:space="preserve">Termín začatia realizácie diela: dňom nadobudnutia účinnosti tejto </w:t>
      </w:r>
      <w:r w:rsidR="006E116E">
        <w:rPr>
          <w:rFonts w:ascii="Times New Roman" w:hAnsi="Times New Roman"/>
          <w:sz w:val="20"/>
        </w:rPr>
        <w:t>Z</w:t>
      </w:r>
      <w:r w:rsidR="00F96056" w:rsidRPr="00F96056">
        <w:rPr>
          <w:rFonts w:ascii="Times New Roman" w:hAnsi="Times New Roman"/>
          <w:sz w:val="20"/>
        </w:rPr>
        <w:t xml:space="preserve">mluvy </w:t>
      </w:r>
    </w:p>
    <w:p w:rsidR="006E116E" w:rsidRPr="00607136" w:rsidRDefault="008B73FC" w:rsidP="006E116E">
      <w:pPr>
        <w:pStyle w:val="Zarkazkladnhotextu"/>
        <w:ind w:left="567"/>
        <w:jc w:val="both"/>
        <w:rPr>
          <w:rFonts w:ascii="Times New Roman" w:hAnsi="Times New Roman"/>
          <w:sz w:val="20"/>
        </w:rPr>
      </w:pPr>
      <w:r w:rsidRPr="00607136">
        <w:rPr>
          <w:rFonts w:ascii="Times New Roman" w:hAnsi="Times New Roman"/>
          <w:sz w:val="20"/>
        </w:rPr>
        <w:t>4.1.2</w:t>
      </w:r>
      <w:r w:rsidRPr="00607136">
        <w:rPr>
          <w:rFonts w:ascii="Times New Roman" w:hAnsi="Times New Roman"/>
          <w:sz w:val="20"/>
        </w:rPr>
        <w:tab/>
      </w:r>
      <w:r w:rsidR="006E116E">
        <w:rPr>
          <w:rFonts w:ascii="Times New Roman" w:hAnsi="Times New Roman"/>
          <w:sz w:val="20"/>
        </w:rPr>
        <w:t xml:space="preserve">Termín </w:t>
      </w:r>
      <w:r w:rsidRPr="00F96056">
        <w:rPr>
          <w:rFonts w:ascii="Times New Roman" w:hAnsi="Times New Roman"/>
          <w:sz w:val="20"/>
        </w:rPr>
        <w:t>dodania</w:t>
      </w:r>
      <w:r w:rsidR="006E116E">
        <w:rPr>
          <w:rFonts w:ascii="Times New Roman" w:hAnsi="Times New Roman"/>
          <w:sz w:val="20"/>
        </w:rPr>
        <w:t xml:space="preserve"> diela</w:t>
      </w:r>
      <w:r w:rsidRPr="00607136">
        <w:rPr>
          <w:rFonts w:ascii="Times New Roman" w:hAnsi="Times New Roman"/>
          <w:sz w:val="20"/>
        </w:rPr>
        <w:t>:</w:t>
      </w:r>
      <w:r w:rsidR="00DC0FAB">
        <w:rPr>
          <w:rFonts w:ascii="Times New Roman" w:hAnsi="Times New Roman"/>
          <w:sz w:val="20"/>
        </w:rPr>
        <w:t xml:space="preserve"> ..................</w:t>
      </w:r>
    </w:p>
    <w:p w:rsidR="008B73FC" w:rsidRPr="00607136" w:rsidRDefault="003E6F80" w:rsidP="00FC3916">
      <w:pPr>
        <w:pStyle w:val="Zarkazkladnhotextu"/>
        <w:numPr>
          <w:ilvl w:val="0"/>
          <w:numId w:val="8"/>
        </w:numPr>
        <w:ind w:left="567" w:hanging="567"/>
        <w:jc w:val="both"/>
        <w:rPr>
          <w:rFonts w:ascii="Times New Roman" w:hAnsi="Times New Roman"/>
          <w:sz w:val="20"/>
        </w:rPr>
      </w:pPr>
      <w:r w:rsidRPr="00607136">
        <w:rPr>
          <w:rFonts w:ascii="Times New Roman" w:hAnsi="Times New Roman"/>
          <w:sz w:val="20"/>
        </w:rPr>
        <w:t>Zmluv</w:t>
      </w:r>
      <w:r w:rsidR="008B73FC" w:rsidRPr="00607136">
        <w:rPr>
          <w:rFonts w:ascii="Times New Roman" w:hAnsi="Times New Roman"/>
          <w:sz w:val="20"/>
        </w:rPr>
        <w:t>né termíny uvedené v bode 4.1 sú termíny najneskoršie prípustné a neprekročiteľné s výnimkou:</w:t>
      </w:r>
    </w:p>
    <w:p w:rsidR="008B73FC" w:rsidRPr="00607136" w:rsidRDefault="008B73FC" w:rsidP="009135C3">
      <w:pPr>
        <w:pStyle w:val="Zarkazkladnhotextu"/>
        <w:ind w:left="1418" w:hanging="851"/>
        <w:jc w:val="both"/>
        <w:rPr>
          <w:rFonts w:ascii="Times New Roman" w:hAnsi="Times New Roman"/>
          <w:sz w:val="20"/>
        </w:rPr>
      </w:pPr>
      <w:r w:rsidRPr="00607136">
        <w:rPr>
          <w:rFonts w:ascii="Times New Roman" w:hAnsi="Times New Roman"/>
          <w:sz w:val="20"/>
        </w:rPr>
        <w:t>4.2.1</w:t>
      </w:r>
      <w:r w:rsidRPr="00607136">
        <w:rPr>
          <w:rFonts w:ascii="Times New Roman" w:hAnsi="Times New Roman"/>
          <w:sz w:val="20"/>
        </w:rPr>
        <w:tab/>
        <w:t>vyššej moci</w:t>
      </w:r>
      <w:r w:rsidR="009135C3">
        <w:rPr>
          <w:rFonts w:ascii="Times New Roman" w:hAnsi="Times New Roman"/>
          <w:sz w:val="20"/>
        </w:rPr>
        <w:t>, pre účely tejto Z</w:t>
      </w:r>
      <w:r w:rsidR="009135C3" w:rsidRPr="007168FE">
        <w:rPr>
          <w:rFonts w:ascii="Times New Roman" w:hAnsi="Times New Roman"/>
          <w:sz w:val="20"/>
        </w:rPr>
        <w:t>mluvy sa za vyššiu moc považujú prípady, ktoré nie sú závislé od vôle zmluvných st</w:t>
      </w:r>
      <w:r w:rsidR="00B24DEE">
        <w:rPr>
          <w:rFonts w:ascii="Times New Roman" w:hAnsi="Times New Roman"/>
          <w:sz w:val="20"/>
        </w:rPr>
        <w:t>rán a ani ich nemôžu ovplyvniť Z</w:t>
      </w:r>
      <w:r w:rsidR="009135C3" w:rsidRPr="007168FE">
        <w:rPr>
          <w:rFonts w:ascii="Times New Roman" w:hAnsi="Times New Roman"/>
          <w:sz w:val="20"/>
        </w:rPr>
        <w:t>mluvné strany</w:t>
      </w:r>
      <w:r w:rsidR="007E1401">
        <w:rPr>
          <w:rFonts w:ascii="Times New Roman" w:hAnsi="Times New Roman"/>
          <w:sz w:val="20"/>
        </w:rPr>
        <w:t xml:space="preserve"> </w:t>
      </w:r>
      <w:r w:rsidRPr="00607136">
        <w:rPr>
          <w:rFonts w:ascii="Times New Roman" w:hAnsi="Times New Roman"/>
          <w:sz w:val="20"/>
        </w:rPr>
        <w:t>ako napr. neočakávané prírodné a iné javy,</w:t>
      </w:r>
      <w:r w:rsidR="009135C3">
        <w:rPr>
          <w:rFonts w:ascii="Times New Roman" w:hAnsi="Times New Roman"/>
          <w:sz w:val="20"/>
        </w:rPr>
        <w:t xml:space="preserve"> teroristický útok a pod. </w:t>
      </w:r>
    </w:p>
    <w:p w:rsidR="008B73FC" w:rsidRPr="00607136" w:rsidRDefault="008B73FC" w:rsidP="009E1EBD">
      <w:pPr>
        <w:pStyle w:val="Zarkazkladnhotextu"/>
        <w:ind w:left="567"/>
        <w:jc w:val="both"/>
        <w:rPr>
          <w:rFonts w:ascii="Times New Roman" w:hAnsi="Times New Roman"/>
          <w:sz w:val="20"/>
        </w:rPr>
      </w:pPr>
      <w:r w:rsidRPr="00607136">
        <w:rPr>
          <w:rFonts w:ascii="Times New Roman" w:hAnsi="Times New Roman"/>
          <w:sz w:val="20"/>
        </w:rPr>
        <w:t>4.2.2</w:t>
      </w:r>
      <w:r w:rsidRPr="00607136">
        <w:rPr>
          <w:rFonts w:ascii="Times New Roman" w:hAnsi="Times New Roman"/>
          <w:sz w:val="20"/>
        </w:rPr>
        <w:tab/>
      </w:r>
      <w:r w:rsidR="00003200" w:rsidRPr="00607136">
        <w:rPr>
          <w:rFonts w:ascii="Times New Roman" w:hAnsi="Times New Roman"/>
          <w:sz w:val="20"/>
        </w:rPr>
        <w:t xml:space="preserve">v prípade zmien v </w:t>
      </w:r>
      <w:r w:rsidRPr="00607136">
        <w:rPr>
          <w:rFonts w:ascii="Times New Roman" w:hAnsi="Times New Roman"/>
          <w:sz w:val="20"/>
        </w:rPr>
        <w:t xml:space="preserve">rozsahu </w:t>
      </w:r>
      <w:r w:rsidR="00003200" w:rsidRPr="00607136">
        <w:rPr>
          <w:rFonts w:ascii="Times New Roman" w:hAnsi="Times New Roman"/>
          <w:sz w:val="20"/>
        </w:rPr>
        <w:t xml:space="preserve">a </w:t>
      </w:r>
      <w:r w:rsidRPr="00607136">
        <w:rPr>
          <w:rFonts w:ascii="Times New Roman" w:hAnsi="Times New Roman"/>
          <w:sz w:val="20"/>
        </w:rPr>
        <w:t xml:space="preserve">podľa pokynov </w:t>
      </w:r>
      <w:r w:rsidR="003E6F80" w:rsidRPr="00607136">
        <w:rPr>
          <w:rFonts w:ascii="Times New Roman" w:hAnsi="Times New Roman"/>
          <w:sz w:val="20"/>
        </w:rPr>
        <w:t>Objednávateľ</w:t>
      </w:r>
      <w:r w:rsidRPr="00607136">
        <w:rPr>
          <w:rFonts w:ascii="Times New Roman" w:hAnsi="Times New Roman"/>
          <w:sz w:val="20"/>
        </w:rPr>
        <w:t>a,</w:t>
      </w:r>
    </w:p>
    <w:p w:rsidR="008B73FC" w:rsidRPr="00607136" w:rsidRDefault="008B73FC" w:rsidP="009E1EBD">
      <w:pPr>
        <w:pStyle w:val="Zarkazkladnhotextu"/>
        <w:ind w:left="1418" w:hanging="851"/>
        <w:jc w:val="both"/>
        <w:rPr>
          <w:rFonts w:ascii="Times New Roman" w:hAnsi="Times New Roman"/>
          <w:sz w:val="20"/>
        </w:rPr>
      </w:pPr>
      <w:r w:rsidRPr="00607136">
        <w:rPr>
          <w:rFonts w:ascii="Times New Roman" w:hAnsi="Times New Roman"/>
          <w:sz w:val="20"/>
        </w:rPr>
        <w:t>4.2.3</w:t>
      </w:r>
      <w:r w:rsidRPr="00607136">
        <w:rPr>
          <w:rFonts w:ascii="Times New Roman" w:hAnsi="Times New Roman"/>
          <w:sz w:val="20"/>
        </w:rPr>
        <w:tab/>
        <w:t xml:space="preserve">vydania príkazov a zákazov vládnych alebo miestnych správnych orgánov alebo zmenou vyvolanou Európsku komisiou, ak neboli vyvolané situáciou u </w:t>
      </w:r>
      <w:r w:rsidR="003E6F80" w:rsidRPr="00607136">
        <w:rPr>
          <w:rFonts w:ascii="Times New Roman" w:hAnsi="Times New Roman"/>
          <w:sz w:val="20"/>
        </w:rPr>
        <w:t>Objednávateľ</w:t>
      </w:r>
      <w:r w:rsidRPr="00607136">
        <w:rPr>
          <w:rFonts w:ascii="Times New Roman" w:hAnsi="Times New Roman"/>
          <w:sz w:val="20"/>
        </w:rPr>
        <w:t>a.</w:t>
      </w:r>
    </w:p>
    <w:p w:rsidR="008B73FC" w:rsidRPr="00B24DEE" w:rsidRDefault="008E4067" w:rsidP="00FC3916">
      <w:pPr>
        <w:pStyle w:val="Zarkazkladnhotextu"/>
        <w:numPr>
          <w:ilvl w:val="0"/>
          <w:numId w:val="8"/>
        </w:numPr>
        <w:ind w:left="567" w:hanging="567"/>
        <w:jc w:val="both"/>
        <w:rPr>
          <w:rFonts w:ascii="Times New Roman" w:hAnsi="Times New Roman"/>
          <w:sz w:val="20"/>
        </w:rPr>
      </w:pPr>
      <w:r w:rsidRPr="00B24DEE">
        <w:rPr>
          <w:rFonts w:ascii="Times New Roman" w:hAnsi="Times New Roman"/>
          <w:sz w:val="20"/>
        </w:rPr>
        <w:lastRenderedPageBreak/>
        <w:t xml:space="preserve">Zmluvné termíny v zmysle bodu 4.1, ktoré boli predĺžené z dôvodov uvedených </w:t>
      </w:r>
      <w:r w:rsidR="008B73FC" w:rsidRPr="00B24DEE">
        <w:rPr>
          <w:rFonts w:ascii="Times New Roman" w:hAnsi="Times New Roman"/>
          <w:sz w:val="20"/>
        </w:rPr>
        <w:t xml:space="preserve">v bode 4.2.1 a 4.2.3 sa predĺžia iba o lehotu, počas ktorej </w:t>
      </w:r>
      <w:r w:rsidR="003E6F80" w:rsidRPr="00B24DEE">
        <w:rPr>
          <w:rFonts w:ascii="Times New Roman" w:hAnsi="Times New Roman"/>
          <w:sz w:val="20"/>
        </w:rPr>
        <w:t>Zhotoviteľ</w:t>
      </w:r>
      <w:r w:rsidR="008B73FC" w:rsidRPr="00B24DEE">
        <w:rPr>
          <w:rFonts w:ascii="Times New Roman" w:hAnsi="Times New Roman"/>
          <w:sz w:val="20"/>
        </w:rPr>
        <w:t xml:space="preserve"> preukázateľne nemohol pokračovať v prácach a podľa bodu 4.2.2 o lehotu, ktorá bola dohodnutá v dodatku k tejto </w:t>
      </w:r>
      <w:r w:rsidR="003E6F80" w:rsidRPr="00B24DEE">
        <w:rPr>
          <w:rFonts w:ascii="Times New Roman" w:hAnsi="Times New Roman"/>
          <w:sz w:val="20"/>
        </w:rPr>
        <w:t>Zmluve</w:t>
      </w:r>
      <w:r w:rsidR="00B24DEE" w:rsidRPr="00B24DEE">
        <w:rPr>
          <w:rFonts w:ascii="Times New Roman" w:hAnsi="Times New Roman"/>
          <w:sz w:val="20"/>
        </w:rPr>
        <w:t xml:space="preserve">, ktorý Zmluvné strany uzatvoria v súlade s § 18 </w:t>
      </w:r>
      <w:r w:rsidR="007E1401">
        <w:rPr>
          <w:rFonts w:ascii="Times New Roman" w:hAnsi="Times New Roman"/>
          <w:bCs/>
          <w:sz w:val="20"/>
        </w:rPr>
        <w:t xml:space="preserve"> </w:t>
      </w:r>
      <w:r w:rsidR="00A25E8D">
        <w:rPr>
          <w:rFonts w:ascii="Times New Roman" w:hAnsi="Times New Roman"/>
          <w:bCs/>
          <w:sz w:val="20"/>
        </w:rPr>
        <w:t>Z</w:t>
      </w:r>
      <w:r w:rsidR="00B24DEE" w:rsidRPr="00B24DEE">
        <w:rPr>
          <w:rFonts w:ascii="Times New Roman" w:hAnsi="Times New Roman"/>
          <w:bCs/>
          <w:sz w:val="20"/>
        </w:rPr>
        <w:t>ákona o verejnom obstarávaní</w:t>
      </w:r>
      <w:r w:rsidR="00B24DEE">
        <w:rPr>
          <w:rFonts w:ascii="Times New Roman" w:hAnsi="Times New Roman"/>
          <w:bCs/>
          <w:sz w:val="20"/>
        </w:rPr>
        <w:t>.</w:t>
      </w:r>
    </w:p>
    <w:p w:rsidR="00A555FD" w:rsidRDefault="000F0509" w:rsidP="00A555FD">
      <w:pPr>
        <w:pStyle w:val="Zarkazkladnhotextu"/>
        <w:numPr>
          <w:ilvl w:val="0"/>
          <w:numId w:val="8"/>
        </w:numPr>
        <w:ind w:left="567" w:hanging="567"/>
        <w:jc w:val="both"/>
        <w:rPr>
          <w:rFonts w:ascii="Times New Roman" w:hAnsi="Times New Roman"/>
          <w:sz w:val="20"/>
        </w:rPr>
      </w:pPr>
      <w:r>
        <w:rPr>
          <w:rFonts w:ascii="Times New Roman" w:hAnsi="Times New Roman"/>
          <w:sz w:val="20"/>
        </w:rPr>
        <w:t>Miestom odovzdania diela je vnútorný priestor kaštieľa Dolná Krupá.</w:t>
      </w:r>
      <w:r w:rsidR="006E116E" w:rsidRPr="00A555FD">
        <w:rPr>
          <w:rFonts w:ascii="Times New Roman" w:hAnsi="Times New Roman"/>
          <w:sz w:val="20"/>
        </w:rPr>
        <w:t>.</w:t>
      </w:r>
    </w:p>
    <w:p w:rsidR="00064D0C" w:rsidRPr="00A555FD" w:rsidRDefault="00064D0C" w:rsidP="00A555FD">
      <w:pPr>
        <w:pStyle w:val="Zarkazkladnhotextu"/>
        <w:ind w:left="0"/>
        <w:jc w:val="both"/>
        <w:rPr>
          <w:rFonts w:ascii="Times New Roman" w:hAnsi="Times New Roman"/>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5.</w:t>
      </w:r>
    </w:p>
    <w:p w:rsidR="00A04A62" w:rsidRPr="00607136" w:rsidRDefault="00A555FD" w:rsidP="009E1EBD">
      <w:pPr>
        <w:jc w:val="center"/>
        <w:rPr>
          <w:rFonts w:ascii="Times New Roman" w:hAnsi="Times New Roman"/>
          <w:b/>
          <w:sz w:val="20"/>
        </w:rPr>
      </w:pPr>
      <w:r>
        <w:rPr>
          <w:rFonts w:ascii="Times New Roman" w:hAnsi="Times New Roman"/>
          <w:b/>
          <w:sz w:val="20"/>
        </w:rPr>
        <w:t xml:space="preserve">Odovzdanie a prevzatie diela </w:t>
      </w:r>
    </w:p>
    <w:p w:rsidR="00A04A62" w:rsidRPr="00607136" w:rsidRDefault="00A04A62" w:rsidP="00DE261D">
      <w:pPr>
        <w:jc w:val="center"/>
        <w:rPr>
          <w:rFonts w:ascii="Times New Roman" w:hAnsi="Times New Roman"/>
          <w:b/>
          <w:sz w:val="20"/>
        </w:rPr>
      </w:pPr>
    </w:p>
    <w:p w:rsidR="00155289" w:rsidRPr="00155289" w:rsidRDefault="00A555FD" w:rsidP="00155289">
      <w:pPr>
        <w:pStyle w:val="Zarkazkladnhotextu"/>
        <w:numPr>
          <w:ilvl w:val="0"/>
          <w:numId w:val="9"/>
        </w:numPr>
        <w:ind w:left="567" w:hanging="567"/>
        <w:jc w:val="both"/>
        <w:rPr>
          <w:rFonts w:ascii="Times New Roman" w:hAnsi="Times New Roman"/>
          <w:sz w:val="20"/>
        </w:rPr>
      </w:pPr>
      <w:r w:rsidRPr="00607136">
        <w:rPr>
          <w:rFonts w:ascii="Times New Roman" w:hAnsi="Times New Roman"/>
          <w:sz w:val="20"/>
        </w:rPr>
        <w:t>Dielo bude prevzaté na základe preberac</w:t>
      </w:r>
      <w:r>
        <w:rPr>
          <w:rFonts w:ascii="Times New Roman" w:hAnsi="Times New Roman"/>
          <w:sz w:val="20"/>
        </w:rPr>
        <w:t>ieho protokolu</w:t>
      </w:r>
      <w:r w:rsidRPr="00607136">
        <w:rPr>
          <w:rFonts w:ascii="Times New Roman" w:hAnsi="Times New Roman"/>
          <w:sz w:val="20"/>
        </w:rPr>
        <w:t xml:space="preserve">, ktorý podpíše Zhotoviteľ a zodpovedný zamestnanec Objednávateľa. </w:t>
      </w:r>
    </w:p>
    <w:p w:rsidR="00A555FD" w:rsidRDefault="00A555FD" w:rsidP="00A555FD">
      <w:pPr>
        <w:pStyle w:val="Zarkazkladnhotextu"/>
        <w:numPr>
          <w:ilvl w:val="0"/>
          <w:numId w:val="9"/>
        </w:numPr>
        <w:ind w:left="567" w:hanging="567"/>
        <w:jc w:val="both"/>
        <w:rPr>
          <w:rFonts w:ascii="Times New Roman" w:hAnsi="Times New Roman"/>
          <w:sz w:val="20"/>
        </w:rPr>
      </w:pPr>
      <w:r w:rsidRPr="00607136">
        <w:rPr>
          <w:rFonts w:ascii="Times New Roman" w:hAnsi="Times New Roman"/>
          <w:sz w:val="20"/>
        </w:rPr>
        <w:t>Dňom podpísania preberacieho</w:t>
      </w:r>
      <w:r w:rsidR="00463CEE">
        <w:rPr>
          <w:rFonts w:ascii="Times New Roman" w:hAnsi="Times New Roman"/>
          <w:sz w:val="20"/>
        </w:rPr>
        <w:t xml:space="preserve"> protokolu prechádza vlastníctve právo </w:t>
      </w:r>
      <w:r w:rsidR="00E12265">
        <w:rPr>
          <w:rFonts w:ascii="Times New Roman" w:hAnsi="Times New Roman"/>
          <w:sz w:val="20"/>
        </w:rPr>
        <w:t xml:space="preserve">ako aj nebezpečenstvo škody </w:t>
      </w:r>
      <w:r w:rsidR="00463CEE">
        <w:rPr>
          <w:rFonts w:ascii="Times New Roman" w:hAnsi="Times New Roman"/>
          <w:sz w:val="20"/>
        </w:rPr>
        <w:t xml:space="preserve">k dielu </w:t>
      </w:r>
      <w:r w:rsidRPr="00607136">
        <w:rPr>
          <w:rFonts w:ascii="Times New Roman" w:hAnsi="Times New Roman"/>
          <w:sz w:val="20"/>
        </w:rPr>
        <w:t>na Objednávateľa.</w:t>
      </w:r>
    </w:p>
    <w:p w:rsidR="009135C3" w:rsidRDefault="003A3036" w:rsidP="00A555FD">
      <w:pPr>
        <w:pStyle w:val="Zarkazkladnhotextu"/>
        <w:numPr>
          <w:ilvl w:val="0"/>
          <w:numId w:val="9"/>
        </w:numPr>
        <w:ind w:left="567" w:hanging="567"/>
        <w:jc w:val="both"/>
        <w:rPr>
          <w:rFonts w:ascii="Times New Roman" w:hAnsi="Times New Roman"/>
          <w:sz w:val="20"/>
        </w:rPr>
      </w:pPr>
      <w:r>
        <w:rPr>
          <w:rFonts w:ascii="Times New Roman" w:hAnsi="Times New Roman"/>
          <w:sz w:val="20"/>
        </w:rPr>
        <w:t>V príp</w:t>
      </w:r>
      <w:r w:rsidR="009135C3">
        <w:rPr>
          <w:rFonts w:ascii="Times New Roman" w:hAnsi="Times New Roman"/>
          <w:sz w:val="20"/>
        </w:rPr>
        <w:t xml:space="preserve">ade vád, ktoré nebránia </w:t>
      </w:r>
      <w:r>
        <w:rPr>
          <w:rFonts w:ascii="Times New Roman" w:hAnsi="Times New Roman"/>
          <w:sz w:val="20"/>
        </w:rPr>
        <w:t xml:space="preserve">užívaniu diela </w:t>
      </w:r>
      <w:r w:rsidR="00B24DEE">
        <w:rPr>
          <w:rFonts w:ascii="Times New Roman" w:hAnsi="Times New Roman"/>
          <w:sz w:val="20"/>
        </w:rPr>
        <w:t>Z</w:t>
      </w:r>
      <w:r>
        <w:rPr>
          <w:rFonts w:ascii="Times New Roman" w:hAnsi="Times New Roman"/>
          <w:sz w:val="20"/>
        </w:rPr>
        <w:t xml:space="preserve">mluvné strany súpis týchto vád uvedú v preberacom protokole s určením lehôt na ich odstránenie. Objednávateľ nie je povinný dielo s vadami prebrať, v takom prípade v preberacom protokole Objednávateľ uvedie dôvod neprebratia diela. </w:t>
      </w:r>
    </w:p>
    <w:p w:rsidR="00B42ACD" w:rsidRPr="00607136" w:rsidRDefault="00B42ACD" w:rsidP="009E1EBD">
      <w:pPr>
        <w:spacing w:after="60" w:line="276" w:lineRule="auto"/>
        <w:ind w:left="993"/>
        <w:jc w:val="both"/>
        <w:rPr>
          <w:rFonts w:ascii="Times New Roman" w:hAnsi="Times New Roman"/>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6.</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 xml:space="preserve">Platobné podmienky a fakturácia </w:t>
      </w:r>
    </w:p>
    <w:p w:rsidR="00064D0C" w:rsidRPr="00607136" w:rsidRDefault="00064D0C" w:rsidP="009E1EBD">
      <w:pPr>
        <w:jc w:val="center"/>
        <w:rPr>
          <w:rFonts w:ascii="Times New Roman" w:hAnsi="Times New Roman"/>
          <w:b/>
          <w:sz w:val="20"/>
        </w:rPr>
      </w:pPr>
    </w:p>
    <w:p w:rsidR="00A04A62" w:rsidRPr="00607136" w:rsidRDefault="003E6F80" w:rsidP="00FC3916">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Objednávateľ</w:t>
      </w:r>
      <w:r w:rsidR="00A04A62" w:rsidRPr="00607136">
        <w:rPr>
          <w:rFonts w:ascii="Times New Roman" w:hAnsi="Times New Roman"/>
          <w:sz w:val="20"/>
        </w:rPr>
        <w:t xml:space="preserve"> neposkytne </w:t>
      </w:r>
      <w:r w:rsidRPr="00607136">
        <w:rPr>
          <w:rFonts w:ascii="Times New Roman" w:hAnsi="Times New Roman"/>
          <w:sz w:val="20"/>
        </w:rPr>
        <w:t>Zhotoviteľ</w:t>
      </w:r>
      <w:r w:rsidR="00A04A62" w:rsidRPr="00607136">
        <w:rPr>
          <w:rFonts w:ascii="Times New Roman" w:hAnsi="Times New Roman"/>
          <w:sz w:val="20"/>
        </w:rPr>
        <w:t>ovi žiadny preddavok.</w:t>
      </w:r>
    </w:p>
    <w:p w:rsidR="003411DE" w:rsidRPr="00607136" w:rsidRDefault="003411DE" w:rsidP="009E1EBD">
      <w:pPr>
        <w:pStyle w:val="Odsekzoznamu"/>
        <w:tabs>
          <w:tab w:val="left" w:pos="0"/>
        </w:tabs>
        <w:autoSpaceDE w:val="0"/>
        <w:autoSpaceDN w:val="0"/>
        <w:adjustRightInd w:val="0"/>
        <w:ind w:left="567"/>
        <w:jc w:val="both"/>
        <w:rPr>
          <w:rFonts w:ascii="Times New Roman" w:hAnsi="Times New Roman"/>
          <w:sz w:val="20"/>
        </w:rPr>
      </w:pPr>
    </w:p>
    <w:p w:rsidR="00A04A62" w:rsidRPr="00607136" w:rsidRDefault="003E6F80" w:rsidP="00FC3916">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Zmluv</w:t>
      </w:r>
      <w:r w:rsidR="00A04A62" w:rsidRPr="00607136">
        <w:rPr>
          <w:rFonts w:ascii="Times New Roman" w:hAnsi="Times New Roman"/>
          <w:sz w:val="20"/>
        </w:rPr>
        <w:t xml:space="preserve">ná cena  bude </w:t>
      </w:r>
      <w:r w:rsidRPr="00607136">
        <w:rPr>
          <w:rFonts w:ascii="Times New Roman" w:hAnsi="Times New Roman"/>
          <w:sz w:val="20"/>
        </w:rPr>
        <w:t>Objednávateľ</w:t>
      </w:r>
      <w:r w:rsidR="00A04A62" w:rsidRPr="00607136">
        <w:rPr>
          <w:rFonts w:ascii="Times New Roman" w:hAnsi="Times New Roman"/>
          <w:sz w:val="20"/>
        </w:rPr>
        <w:t xml:space="preserve">om uhradená </w:t>
      </w:r>
      <w:proofErr w:type="spellStart"/>
      <w:r w:rsidR="00A04A62" w:rsidRPr="00607136">
        <w:rPr>
          <w:rFonts w:ascii="Times New Roman" w:hAnsi="Times New Roman"/>
          <w:sz w:val="20"/>
        </w:rPr>
        <w:t>jednorázovo</w:t>
      </w:r>
      <w:proofErr w:type="spellEnd"/>
      <w:r w:rsidR="00A04A62" w:rsidRPr="00607136">
        <w:rPr>
          <w:rFonts w:ascii="Times New Roman" w:hAnsi="Times New Roman"/>
          <w:sz w:val="20"/>
        </w:rPr>
        <w:t xml:space="preserve"> podľa predloženej faktúry </w:t>
      </w:r>
      <w:r w:rsidR="00155289">
        <w:rPr>
          <w:rFonts w:ascii="Times New Roman" w:hAnsi="Times New Roman"/>
          <w:sz w:val="20"/>
        </w:rPr>
        <w:t xml:space="preserve"> po odovzdaní a prevzatí diela </w:t>
      </w:r>
      <w:r w:rsidR="00A04A62" w:rsidRPr="00607136">
        <w:rPr>
          <w:rFonts w:ascii="Times New Roman" w:hAnsi="Times New Roman"/>
          <w:sz w:val="20"/>
        </w:rPr>
        <w:t>na základe podpísaného preberac</w:t>
      </w:r>
      <w:r w:rsidR="00155289">
        <w:rPr>
          <w:rFonts w:ascii="Times New Roman" w:hAnsi="Times New Roman"/>
          <w:sz w:val="20"/>
        </w:rPr>
        <w:t>ieho protokolu</w:t>
      </w:r>
      <w:r w:rsidR="00A04A62" w:rsidRPr="00607136">
        <w:rPr>
          <w:rFonts w:ascii="Times New Roman" w:hAnsi="Times New Roman"/>
          <w:sz w:val="20"/>
        </w:rPr>
        <w:t>.</w:t>
      </w:r>
    </w:p>
    <w:p w:rsidR="003411DE" w:rsidRPr="00607136" w:rsidRDefault="003411DE" w:rsidP="009E1EBD">
      <w:pPr>
        <w:pStyle w:val="Odsekzoznamu"/>
        <w:rPr>
          <w:rFonts w:ascii="Times New Roman" w:hAnsi="Times New Roman"/>
          <w:sz w:val="20"/>
        </w:rPr>
      </w:pPr>
    </w:p>
    <w:p w:rsidR="00A04A62" w:rsidRPr="00607136" w:rsidRDefault="00985B2C" w:rsidP="00FC3916">
      <w:pPr>
        <w:pStyle w:val="Odsekzoznamu"/>
        <w:numPr>
          <w:ilvl w:val="0"/>
          <w:numId w:val="10"/>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 xml:space="preserve">Lehota splatnosti faktúry je </w:t>
      </w:r>
      <w:r w:rsidR="000F0509">
        <w:rPr>
          <w:rFonts w:ascii="Times New Roman" w:hAnsi="Times New Roman"/>
          <w:sz w:val="20"/>
        </w:rPr>
        <w:t>3</w:t>
      </w:r>
      <w:r w:rsidR="00955C07" w:rsidRPr="00607136">
        <w:rPr>
          <w:rFonts w:ascii="Times New Roman" w:hAnsi="Times New Roman"/>
          <w:sz w:val="20"/>
        </w:rPr>
        <w:t xml:space="preserve">0 </w:t>
      </w:r>
      <w:r w:rsidR="00A04A62" w:rsidRPr="00607136">
        <w:rPr>
          <w:rFonts w:ascii="Times New Roman" w:hAnsi="Times New Roman"/>
          <w:sz w:val="20"/>
        </w:rPr>
        <w:t xml:space="preserve">dní odo dňa jej doručenia </w:t>
      </w:r>
      <w:r w:rsidR="003E6F80" w:rsidRPr="00607136">
        <w:rPr>
          <w:rFonts w:ascii="Times New Roman" w:hAnsi="Times New Roman"/>
          <w:sz w:val="20"/>
        </w:rPr>
        <w:t>Objednávateľ</w:t>
      </w:r>
      <w:r w:rsidR="00A04A62" w:rsidRPr="00607136">
        <w:rPr>
          <w:rFonts w:ascii="Times New Roman" w:hAnsi="Times New Roman"/>
          <w:sz w:val="20"/>
        </w:rPr>
        <w:t xml:space="preserve">ovi. </w:t>
      </w:r>
      <w:r w:rsidR="00A349D4">
        <w:rPr>
          <w:rFonts w:ascii="Times New Roman" w:hAnsi="Times New Roman"/>
          <w:sz w:val="20"/>
        </w:rPr>
        <w:t xml:space="preserve">Zhotoviteľ výslovne súhlasí s dojednanou dobou splatnosti faktúry. </w:t>
      </w:r>
    </w:p>
    <w:p w:rsidR="003411DE" w:rsidRPr="00607136" w:rsidRDefault="003411DE" w:rsidP="009E1EBD">
      <w:pPr>
        <w:pStyle w:val="Odsekzoznamu"/>
        <w:tabs>
          <w:tab w:val="left" w:pos="0"/>
        </w:tabs>
        <w:autoSpaceDE w:val="0"/>
        <w:autoSpaceDN w:val="0"/>
        <w:adjustRightInd w:val="0"/>
        <w:ind w:left="567"/>
        <w:jc w:val="both"/>
        <w:rPr>
          <w:rFonts w:ascii="Times New Roman" w:hAnsi="Times New Roman"/>
          <w:sz w:val="20"/>
        </w:rPr>
      </w:pPr>
    </w:p>
    <w:p w:rsidR="006C0184" w:rsidRPr="00607136" w:rsidRDefault="006C0184" w:rsidP="00FC3916">
      <w:pPr>
        <w:pStyle w:val="Odsekzoznamu"/>
        <w:numPr>
          <w:ilvl w:val="1"/>
          <w:numId w:val="21"/>
        </w:numPr>
        <w:autoSpaceDE w:val="0"/>
        <w:autoSpaceDN w:val="0"/>
        <w:ind w:left="567" w:hanging="567"/>
        <w:jc w:val="both"/>
        <w:rPr>
          <w:rFonts w:ascii="Times New Roman" w:hAnsi="Times New Roman"/>
          <w:sz w:val="20"/>
        </w:rPr>
      </w:pPr>
      <w:r w:rsidRPr="00607136">
        <w:rPr>
          <w:rFonts w:ascii="Times New Roman" w:hAnsi="Times New Roman"/>
          <w:sz w:val="20"/>
        </w:rPr>
        <w:t>Faktúra musí obsahovať všetky náležitosti uvedené v § 74 ods</w:t>
      </w:r>
      <w:r w:rsidR="003A3036">
        <w:rPr>
          <w:rFonts w:ascii="Times New Roman" w:hAnsi="Times New Roman"/>
          <w:sz w:val="20"/>
        </w:rPr>
        <w:t>. 1 zák. č. 222/2004 Z. z. o dani z pridanej hodnoty v </w:t>
      </w:r>
      <w:r w:rsidRPr="00607136">
        <w:rPr>
          <w:rFonts w:ascii="Times New Roman" w:hAnsi="Times New Roman"/>
          <w:sz w:val="20"/>
        </w:rPr>
        <w:t>znení</w:t>
      </w:r>
      <w:r w:rsidR="003A3036">
        <w:rPr>
          <w:rFonts w:ascii="Times New Roman" w:hAnsi="Times New Roman"/>
          <w:sz w:val="20"/>
        </w:rPr>
        <w:t xml:space="preserve"> neskorších predpisov </w:t>
      </w:r>
      <w:r w:rsidRPr="00607136">
        <w:rPr>
          <w:rFonts w:ascii="Times New Roman" w:hAnsi="Times New Roman"/>
          <w:sz w:val="20"/>
        </w:rPr>
        <w:t xml:space="preserve"> a v § 3a ods. 1 z</w:t>
      </w:r>
      <w:r w:rsidR="000A02E5">
        <w:rPr>
          <w:rFonts w:ascii="Times New Roman" w:hAnsi="Times New Roman"/>
          <w:sz w:val="20"/>
        </w:rPr>
        <w:t>ákona č. 513/1991 Zb. Obchodný zákonník</w:t>
      </w:r>
      <w:r w:rsidRPr="00607136">
        <w:rPr>
          <w:rFonts w:ascii="Times New Roman" w:hAnsi="Times New Roman"/>
          <w:sz w:val="20"/>
        </w:rPr>
        <w:t xml:space="preserve"> v znení neskorších predpisov, okrem toho musí obsahovať najmä: </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názov programu = INTERREG V-A-SK-AT  2014 - 2020</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 xml:space="preserve">názov projektu =Poklady strednej Európy. Kultúra, príroda, hudba. </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číslo a názov zmluvy =</w:t>
      </w:r>
      <w:r w:rsidR="000A02E5">
        <w:rPr>
          <w:rFonts w:ascii="Times New Roman" w:hAnsi="Times New Roman"/>
          <w:sz w:val="20"/>
        </w:rPr>
        <w:t xml:space="preserve"> .....................</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označenie faktúry a jej číslo,</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špecifikácia platby (názov banky zhotoviteľa),</w:t>
      </w:r>
    </w:p>
    <w:p w:rsidR="006C0184" w:rsidRPr="00607136" w:rsidRDefault="00BB0BCE" w:rsidP="00FC3916">
      <w:pPr>
        <w:pStyle w:val="Odsekzoznamu"/>
        <w:numPr>
          <w:ilvl w:val="0"/>
          <w:numId w:val="20"/>
        </w:numPr>
        <w:autoSpaceDE w:val="0"/>
        <w:autoSpaceDN w:val="0"/>
        <w:ind w:left="1134" w:hanging="567"/>
        <w:contextualSpacing w:val="0"/>
        <w:jc w:val="both"/>
        <w:rPr>
          <w:rFonts w:ascii="Times New Roman" w:hAnsi="Times New Roman"/>
          <w:sz w:val="20"/>
        </w:rPr>
      </w:pPr>
      <w:r>
        <w:rPr>
          <w:rFonts w:ascii="Times New Roman" w:hAnsi="Times New Roman"/>
          <w:sz w:val="20"/>
        </w:rPr>
        <w:t>číslo účtu Z</w:t>
      </w:r>
      <w:r w:rsidR="006C0184" w:rsidRPr="00607136">
        <w:rPr>
          <w:rFonts w:ascii="Times New Roman" w:hAnsi="Times New Roman"/>
          <w:sz w:val="20"/>
        </w:rPr>
        <w:t>hotoviteľa v tvare IBAN,</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čiastku k úhrade spolu,</w:t>
      </w:r>
    </w:p>
    <w:p w:rsidR="006C0184" w:rsidRPr="00607136" w:rsidRDefault="00A349D4" w:rsidP="00FC3916">
      <w:pPr>
        <w:pStyle w:val="Odsekzoznamu"/>
        <w:numPr>
          <w:ilvl w:val="0"/>
          <w:numId w:val="20"/>
        </w:numPr>
        <w:autoSpaceDE w:val="0"/>
        <w:autoSpaceDN w:val="0"/>
        <w:ind w:left="1134" w:hanging="567"/>
        <w:contextualSpacing w:val="0"/>
        <w:jc w:val="both"/>
        <w:rPr>
          <w:rFonts w:ascii="Times New Roman" w:hAnsi="Times New Roman"/>
          <w:sz w:val="20"/>
        </w:rPr>
      </w:pPr>
      <w:r>
        <w:rPr>
          <w:rFonts w:ascii="Times New Roman" w:hAnsi="Times New Roman"/>
          <w:sz w:val="20"/>
        </w:rPr>
        <w:t>splatnosť faktúry (</w:t>
      </w:r>
      <w:r w:rsidR="007C36B8">
        <w:rPr>
          <w:rFonts w:ascii="Times New Roman" w:hAnsi="Times New Roman"/>
          <w:sz w:val="20"/>
        </w:rPr>
        <w:t>30</w:t>
      </w:r>
      <w:r w:rsidR="006C0184" w:rsidRPr="00607136">
        <w:rPr>
          <w:rFonts w:ascii="Times New Roman" w:hAnsi="Times New Roman"/>
          <w:sz w:val="20"/>
        </w:rPr>
        <w:t xml:space="preserve"> dní), </w:t>
      </w:r>
    </w:p>
    <w:p w:rsidR="006C0184" w:rsidRPr="00607136" w:rsidRDefault="006C0184" w:rsidP="00FC3916">
      <w:pPr>
        <w:pStyle w:val="Odsekzoznamu"/>
        <w:numPr>
          <w:ilvl w:val="0"/>
          <w:numId w:val="20"/>
        </w:numPr>
        <w:autoSpaceDE w:val="0"/>
        <w:autoSpaceDN w:val="0"/>
        <w:ind w:left="1134" w:hanging="567"/>
        <w:contextualSpacing w:val="0"/>
        <w:jc w:val="both"/>
        <w:rPr>
          <w:rFonts w:ascii="Times New Roman" w:hAnsi="Times New Roman"/>
          <w:sz w:val="20"/>
        </w:rPr>
      </w:pPr>
      <w:r w:rsidRPr="00607136">
        <w:rPr>
          <w:rFonts w:ascii="Times New Roman" w:hAnsi="Times New Roman"/>
          <w:sz w:val="20"/>
        </w:rPr>
        <w:t>peči</w:t>
      </w:r>
      <w:r w:rsidR="00BB0BCE">
        <w:rPr>
          <w:rFonts w:ascii="Times New Roman" w:hAnsi="Times New Roman"/>
          <w:sz w:val="20"/>
        </w:rPr>
        <w:t>atka a podpis oprávnenej osoby Z</w:t>
      </w:r>
      <w:r w:rsidRPr="00607136">
        <w:rPr>
          <w:rFonts w:ascii="Times New Roman" w:hAnsi="Times New Roman"/>
          <w:sz w:val="20"/>
        </w:rPr>
        <w:t>hotoviteľa,</w:t>
      </w:r>
    </w:p>
    <w:p w:rsidR="006C0184" w:rsidRPr="00607136" w:rsidRDefault="000A02E5" w:rsidP="00FC3916">
      <w:pPr>
        <w:pStyle w:val="Odsekzoznamu"/>
        <w:numPr>
          <w:ilvl w:val="0"/>
          <w:numId w:val="20"/>
        </w:numPr>
        <w:autoSpaceDE w:val="0"/>
        <w:autoSpaceDN w:val="0"/>
        <w:ind w:left="1134" w:hanging="567"/>
        <w:contextualSpacing w:val="0"/>
        <w:jc w:val="both"/>
        <w:rPr>
          <w:rFonts w:ascii="Times New Roman" w:hAnsi="Times New Roman"/>
          <w:sz w:val="20"/>
        </w:rPr>
      </w:pPr>
      <w:r>
        <w:rPr>
          <w:rFonts w:ascii="Times New Roman" w:hAnsi="Times New Roman"/>
          <w:sz w:val="20"/>
        </w:rPr>
        <w:t>dátum doručenia dokladu O</w:t>
      </w:r>
      <w:r w:rsidR="006C0184" w:rsidRPr="00607136">
        <w:rPr>
          <w:rFonts w:ascii="Times New Roman" w:hAnsi="Times New Roman"/>
          <w:sz w:val="20"/>
        </w:rPr>
        <w:t>bjednávateľovi (odtlačok pečiatky podateľne objednávateľa)</w:t>
      </w:r>
    </w:p>
    <w:p w:rsidR="00BB0BCE" w:rsidRDefault="00BB0BCE" w:rsidP="000A02E5">
      <w:pPr>
        <w:pStyle w:val="Odsekzoznamu"/>
        <w:tabs>
          <w:tab w:val="left" w:pos="0"/>
          <w:tab w:val="left" w:pos="810"/>
          <w:tab w:val="left" w:pos="1134"/>
        </w:tabs>
        <w:autoSpaceDE w:val="0"/>
        <w:autoSpaceDN w:val="0"/>
        <w:adjustRightInd w:val="0"/>
        <w:spacing w:after="240"/>
        <w:ind w:left="1134"/>
        <w:jc w:val="both"/>
        <w:rPr>
          <w:rFonts w:ascii="Times New Roman" w:hAnsi="Times New Roman"/>
          <w:sz w:val="20"/>
        </w:rPr>
      </w:pPr>
    </w:p>
    <w:p w:rsidR="003411DE" w:rsidRDefault="006C0184" w:rsidP="000A02E5">
      <w:pPr>
        <w:pStyle w:val="Odsekzoznamu"/>
        <w:tabs>
          <w:tab w:val="left" w:pos="0"/>
          <w:tab w:val="left" w:pos="810"/>
          <w:tab w:val="left" w:pos="1134"/>
        </w:tabs>
        <w:autoSpaceDE w:val="0"/>
        <w:autoSpaceDN w:val="0"/>
        <w:adjustRightInd w:val="0"/>
        <w:spacing w:after="240"/>
        <w:ind w:left="1134"/>
        <w:jc w:val="both"/>
        <w:rPr>
          <w:rFonts w:ascii="Times New Roman" w:hAnsi="Times New Roman"/>
          <w:sz w:val="20"/>
        </w:rPr>
      </w:pPr>
      <w:r w:rsidRPr="00607136">
        <w:rPr>
          <w:rFonts w:ascii="Times New Roman" w:hAnsi="Times New Roman"/>
          <w:sz w:val="20"/>
        </w:rPr>
        <w:t xml:space="preserve">a bude predkladaná v piatich </w:t>
      </w:r>
      <w:r w:rsidR="00BB0BCE">
        <w:rPr>
          <w:rFonts w:ascii="Times New Roman" w:hAnsi="Times New Roman"/>
          <w:sz w:val="20"/>
        </w:rPr>
        <w:t xml:space="preserve">(5) </w:t>
      </w:r>
      <w:r w:rsidRPr="00607136">
        <w:rPr>
          <w:rFonts w:ascii="Times New Roman" w:hAnsi="Times New Roman"/>
          <w:sz w:val="20"/>
        </w:rPr>
        <w:t xml:space="preserve">vyhotoveniach. </w:t>
      </w:r>
    </w:p>
    <w:p w:rsidR="000A02E5" w:rsidRPr="00607136" w:rsidRDefault="000A02E5" w:rsidP="000A02E5">
      <w:pPr>
        <w:pStyle w:val="Odsekzoznamu"/>
        <w:tabs>
          <w:tab w:val="left" w:pos="0"/>
          <w:tab w:val="left" w:pos="810"/>
          <w:tab w:val="left" w:pos="1134"/>
        </w:tabs>
        <w:autoSpaceDE w:val="0"/>
        <w:autoSpaceDN w:val="0"/>
        <w:adjustRightInd w:val="0"/>
        <w:spacing w:after="240"/>
        <w:ind w:left="1134"/>
        <w:jc w:val="both"/>
        <w:rPr>
          <w:rFonts w:ascii="Times New Roman" w:hAnsi="Times New Roman"/>
          <w:sz w:val="20"/>
        </w:rPr>
      </w:pPr>
    </w:p>
    <w:p w:rsidR="00A04A62" w:rsidRDefault="00164689" w:rsidP="00FC3916">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P</w:t>
      </w:r>
      <w:r w:rsidR="00A04A62" w:rsidRPr="00607136">
        <w:rPr>
          <w:rFonts w:ascii="Times New Roman" w:hAnsi="Times New Roman"/>
          <w:sz w:val="20"/>
        </w:rPr>
        <w:t>odpísaný preb</w:t>
      </w:r>
      <w:r w:rsidR="00A349D4">
        <w:rPr>
          <w:rFonts w:ascii="Times New Roman" w:hAnsi="Times New Roman"/>
          <w:sz w:val="20"/>
        </w:rPr>
        <w:t xml:space="preserve">erací protokol </w:t>
      </w:r>
      <w:r w:rsidR="00A04A62" w:rsidRPr="00607136">
        <w:rPr>
          <w:rFonts w:ascii="Times New Roman" w:hAnsi="Times New Roman"/>
          <w:sz w:val="20"/>
        </w:rPr>
        <w:t xml:space="preserve">je neoddeliteľnou súčasťou faktúry a musí byť potvrdený oboma </w:t>
      </w:r>
      <w:r w:rsidR="003E6F80" w:rsidRPr="00607136">
        <w:rPr>
          <w:rFonts w:ascii="Times New Roman" w:hAnsi="Times New Roman"/>
          <w:sz w:val="20"/>
        </w:rPr>
        <w:t>Zmluv</w:t>
      </w:r>
      <w:r w:rsidR="00A04A62" w:rsidRPr="00607136">
        <w:rPr>
          <w:rFonts w:ascii="Times New Roman" w:hAnsi="Times New Roman"/>
          <w:sz w:val="20"/>
        </w:rPr>
        <w:t>nými stranami (</w:t>
      </w:r>
      <w:r w:rsidR="003E6F80" w:rsidRPr="00607136">
        <w:rPr>
          <w:rFonts w:ascii="Times New Roman" w:hAnsi="Times New Roman"/>
          <w:sz w:val="20"/>
        </w:rPr>
        <w:t>Objednávateľ</w:t>
      </w:r>
      <w:r w:rsidR="00A04A62" w:rsidRPr="00607136">
        <w:rPr>
          <w:rFonts w:ascii="Times New Roman" w:hAnsi="Times New Roman"/>
          <w:sz w:val="20"/>
        </w:rPr>
        <w:t>/</w:t>
      </w:r>
      <w:r w:rsidR="003E6F80" w:rsidRPr="00607136">
        <w:rPr>
          <w:rFonts w:ascii="Times New Roman" w:hAnsi="Times New Roman"/>
          <w:sz w:val="20"/>
        </w:rPr>
        <w:t>Zhotoviteľ</w:t>
      </w:r>
      <w:r w:rsidR="00A04A62" w:rsidRPr="00607136">
        <w:rPr>
          <w:rFonts w:ascii="Times New Roman" w:hAnsi="Times New Roman"/>
          <w:sz w:val="20"/>
        </w:rPr>
        <w:t xml:space="preserve">) a musí obsahovať </w:t>
      </w:r>
      <w:r w:rsidR="00BF53AA" w:rsidRPr="00607136">
        <w:rPr>
          <w:rFonts w:ascii="Times New Roman" w:hAnsi="Times New Roman"/>
          <w:sz w:val="20"/>
        </w:rPr>
        <w:t>špecifikáciu vykonaného diela</w:t>
      </w:r>
      <w:r w:rsidR="00A04A62" w:rsidRPr="00607136">
        <w:rPr>
          <w:rFonts w:ascii="Times New Roman" w:hAnsi="Times New Roman"/>
          <w:sz w:val="20"/>
        </w:rPr>
        <w:t xml:space="preserve">, </w:t>
      </w:r>
      <w:r w:rsidR="0001619F" w:rsidRPr="00607136">
        <w:rPr>
          <w:rFonts w:ascii="Times New Roman" w:hAnsi="Times New Roman"/>
          <w:sz w:val="20"/>
        </w:rPr>
        <w:t>cenu diela a</w:t>
      </w:r>
      <w:r w:rsidR="00A04A62" w:rsidRPr="00607136">
        <w:rPr>
          <w:rFonts w:ascii="Times New Roman" w:hAnsi="Times New Roman"/>
          <w:sz w:val="20"/>
        </w:rPr>
        <w:t xml:space="preserve"> samostatne DPH. </w:t>
      </w:r>
    </w:p>
    <w:p w:rsidR="000A02E5" w:rsidRDefault="000A02E5" w:rsidP="000A02E5">
      <w:pPr>
        <w:pStyle w:val="Odsekzoznamu"/>
        <w:tabs>
          <w:tab w:val="left" w:pos="0"/>
        </w:tabs>
        <w:autoSpaceDE w:val="0"/>
        <w:autoSpaceDN w:val="0"/>
        <w:adjustRightInd w:val="0"/>
        <w:ind w:left="567"/>
        <w:jc w:val="both"/>
        <w:rPr>
          <w:rFonts w:ascii="Times New Roman" w:hAnsi="Times New Roman"/>
          <w:sz w:val="20"/>
        </w:rPr>
      </w:pPr>
    </w:p>
    <w:p w:rsidR="000A02E5" w:rsidRPr="000A02E5" w:rsidRDefault="000A02E5" w:rsidP="000A02E5">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0A02E5">
        <w:rPr>
          <w:rFonts w:ascii="Times New Roman" w:hAnsi="Times New Roman"/>
          <w:sz w:val="20"/>
        </w:rPr>
        <w:t>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w:t>
      </w:r>
    </w:p>
    <w:p w:rsidR="000A02E5" w:rsidRDefault="000A02E5" w:rsidP="000A02E5">
      <w:pPr>
        <w:pStyle w:val="Odsekzoznamu"/>
        <w:tabs>
          <w:tab w:val="left" w:pos="0"/>
        </w:tabs>
        <w:autoSpaceDE w:val="0"/>
        <w:autoSpaceDN w:val="0"/>
        <w:adjustRightInd w:val="0"/>
        <w:ind w:left="567"/>
        <w:jc w:val="both"/>
        <w:rPr>
          <w:rFonts w:ascii="Times New Roman" w:hAnsi="Times New Roman"/>
          <w:sz w:val="20"/>
        </w:rPr>
      </w:pPr>
    </w:p>
    <w:p w:rsidR="000A02E5" w:rsidRPr="000A02E5" w:rsidRDefault="000A02E5" w:rsidP="00FC3916">
      <w:pPr>
        <w:pStyle w:val="Odsekzoznamu"/>
        <w:numPr>
          <w:ilvl w:val="1"/>
          <w:numId w:val="21"/>
        </w:numPr>
        <w:tabs>
          <w:tab w:val="left" w:pos="0"/>
        </w:tabs>
        <w:autoSpaceDE w:val="0"/>
        <w:autoSpaceDN w:val="0"/>
        <w:adjustRightInd w:val="0"/>
        <w:ind w:left="567" w:hanging="567"/>
        <w:jc w:val="both"/>
        <w:rPr>
          <w:rFonts w:ascii="Times New Roman" w:hAnsi="Times New Roman"/>
          <w:sz w:val="20"/>
        </w:rPr>
      </w:pPr>
      <w:r w:rsidRPr="000A02E5">
        <w:rPr>
          <w:bCs/>
          <w:sz w:val="20"/>
        </w:rPr>
        <w:t>Za deň splnenia peňažného záväzku sa považuje deň odpísania</w:t>
      </w:r>
      <w:r>
        <w:rPr>
          <w:bCs/>
          <w:sz w:val="20"/>
        </w:rPr>
        <w:t xml:space="preserve"> dlžnej sumy z účtu O</w:t>
      </w:r>
      <w:r w:rsidRPr="000A02E5">
        <w:rPr>
          <w:bCs/>
          <w:sz w:val="20"/>
        </w:rPr>
        <w:t xml:space="preserve">bjednávateľa v prospech účtu </w:t>
      </w:r>
      <w:r>
        <w:rPr>
          <w:bCs/>
          <w:sz w:val="20"/>
        </w:rPr>
        <w:t>Z</w:t>
      </w:r>
      <w:r w:rsidRPr="000A02E5">
        <w:rPr>
          <w:bCs/>
          <w:sz w:val="20"/>
        </w:rPr>
        <w:t>hotoviteľa</w:t>
      </w:r>
      <w:r>
        <w:rPr>
          <w:bCs/>
          <w:sz w:val="20"/>
        </w:rPr>
        <w:t>.</w:t>
      </w:r>
    </w:p>
    <w:p w:rsidR="008B18BD" w:rsidRPr="000A02E5" w:rsidRDefault="008B18BD" w:rsidP="008B18BD">
      <w:pPr>
        <w:pStyle w:val="Odsekzoznamu"/>
        <w:autoSpaceDE w:val="0"/>
        <w:autoSpaceDN w:val="0"/>
        <w:adjustRightInd w:val="0"/>
        <w:spacing w:line="276" w:lineRule="auto"/>
        <w:ind w:left="567"/>
        <w:jc w:val="both"/>
        <w:rPr>
          <w:rFonts w:ascii="Times New Roman" w:hAnsi="Times New Roman"/>
          <w:sz w:val="20"/>
        </w:rPr>
      </w:pPr>
    </w:p>
    <w:p w:rsidR="00E12265" w:rsidRDefault="00E12265" w:rsidP="009E1EBD">
      <w:pPr>
        <w:spacing w:line="276" w:lineRule="auto"/>
        <w:jc w:val="center"/>
        <w:rPr>
          <w:rFonts w:ascii="Times New Roman" w:hAnsi="Times New Roman"/>
          <w:b/>
          <w:sz w:val="20"/>
        </w:rPr>
      </w:pPr>
    </w:p>
    <w:p w:rsidR="00A04A62" w:rsidRPr="00607136" w:rsidRDefault="00A04A62" w:rsidP="009E1EBD">
      <w:pPr>
        <w:spacing w:line="276" w:lineRule="auto"/>
        <w:jc w:val="center"/>
        <w:rPr>
          <w:rFonts w:ascii="Times New Roman" w:hAnsi="Times New Roman"/>
          <w:b/>
          <w:sz w:val="20"/>
        </w:rPr>
      </w:pPr>
      <w:r w:rsidRPr="00607136">
        <w:rPr>
          <w:rFonts w:ascii="Times New Roman" w:hAnsi="Times New Roman"/>
          <w:b/>
          <w:sz w:val="20"/>
        </w:rPr>
        <w:t>Článok 7.</w:t>
      </w:r>
    </w:p>
    <w:p w:rsidR="00A04A62" w:rsidRPr="00607136" w:rsidRDefault="00C03762" w:rsidP="009E1EBD">
      <w:pPr>
        <w:spacing w:line="276" w:lineRule="auto"/>
        <w:jc w:val="center"/>
        <w:rPr>
          <w:rFonts w:ascii="Times New Roman" w:hAnsi="Times New Roman"/>
          <w:b/>
          <w:sz w:val="20"/>
        </w:rPr>
      </w:pPr>
      <w:r>
        <w:rPr>
          <w:rFonts w:ascii="Times New Roman" w:hAnsi="Times New Roman"/>
          <w:b/>
          <w:sz w:val="20"/>
        </w:rPr>
        <w:t>Podmienky vykonania diela</w:t>
      </w:r>
    </w:p>
    <w:p w:rsidR="003411DE" w:rsidRPr="00607136" w:rsidRDefault="003411DE" w:rsidP="009E1EBD">
      <w:pPr>
        <w:spacing w:line="276" w:lineRule="auto"/>
        <w:jc w:val="center"/>
        <w:rPr>
          <w:rFonts w:ascii="Times New Roman" w:hAnsi="Times New Roman"/>
          <w:b/>
          <w:sz w:val="20"/>
        </w:rPr>
      </w:pPr>
    </w:p>
    <w:p w:rsidR="00A349D4" w:rsidRDefault="00A349D4" w:rsidP="003A3036">
      <w:pPr>
        <w:pStyle w:val="Odsekzoznamu"/>
        <w:numPr>
          <w:ilvl w:val="0"/>
          <w:numId w:val="11"/>
        </w:numPr>
        <w:tabs>
          <w:tab w:val="left" w:pos="-1418"/>
        </w:tabs>
        <w:autoSpaceDE w:val="0"/>
        <w:autoSpaceDN w:val="0"/>
        <w:adjustRightInd w:val="0"/>
        <w:spacing w:after="240"/>
        <w:ind w:left="567" w:hanging="567"/>
        <w:jc w:val="both"/>
        <w:rPr>
          <w:rFonts w:ascii="Times New Roman" w:hAnsi="Times New Roman"/>
          <w:sz w:val="20"/>
        </w:rPr>
      </w:pPr>
      <w:r w:rsidRPr="009135C3">
        <w:rPr>
          <w:rFonts w:ascii="Times New Roman" w:hAnsi="Times New Roman"/>
          <w:sz w:val="20"/>
        </w:rPr>
        <w:t>Zhotoviteľ sa zaväzuje vykonať dielo na svoje náklady</w:t>
      </w:r>
      <w:r w:rsidR="005E3422">
        <w:rPr>
          <w:rFonts w:ascii="Times New Roman" w:hAnsi="Times New Roman"/>
          <w:sz w:val="20"/>
        </w:rPr>
        <w:t xml:space="preserve">, na svoju zodpovednosť </w:t>
      </w:r>
      <w:r w:rsidRPr="009135C3">
        <w:rPr>
          <w:rFonts w:ascii="Times New Roman" w:hAnsi="Times New Roman"/>
          <w:sz w:val="20"/>
        </w:rPr>
        <w:t xml:space="preserve"> a na svoje nebezpečenstvo. Zhotoviteľ splní svoju povinnosť vykonať dielo jeho riadnym </w:t>
      </w:r>
      <w:r w:rsidR="006B1137">
        <w:rPr>
          <w:rFonts w:ascii="Times New Roman" w:hAnsi="Times New Roman"/>
          <w:sz w:val="20"/>
        </w:rPr>
        <w:t xml:space="preserve">včasným </w:t>
      </w:r>
      <w:r w:rsidR="000A02E5">
        <w:rPr>
          <w:rFonts w:ascii="Times New Roman" w:hAnsi="Times New Roman"/>
          <w:sz w:val="20"/>
        </w:rPr>
        <w:t>ukončením a odovzdaním O</w:t>
      </w:r>
      <w:r w:rsidRPr="009135C3">
        <w:rPr>
          <w:rFonts w:ascii="Times New Roman" w:hAnsi="Times New Roman"/>
          <w:sz w:val="20"/>
        </w:rPr>
        <w:t xml:space="preserve">bjednávateľovi formou písomného </w:t>
      </w:r>
      <w:r w:rsidR="003A3036">
        <w:rPr>
          <w:rFonts w:ascii="Times New Roman" w:hAnsi="Times New Roman"/>
          <w:sz w:val="20"/>
        </w:rPr>
        <w:t>preberacieho protokolu</w:t>
      </w:r>
      <w:r w:rsidRPr="009135C3">
        <w:rPr>
          <w:rFonts w:ascii="Times New Roman" w:hAnsi="Times New Roman"/>
          <w:sz w:val="20"/>
        </w:rPr>
        <w:t>.</w:t>
      </w:r>
    </w:p>
    <w:p w:rsidR="003A3036" w:rsidRDefault="003A3036" w:rsidP="003A3036">
      <w:pPr>
        <w:pStyle w:val="Odsekzoznamu"/>
        <w:tabs>
          <w:tab w:val="left" w:pos="-1418"/>
        </w:tabs>
        <w:autoSpaceDE w:val="0"/>
        <w:autoSpaceDN w:val="0"/>
        <w:adjustRightInd w:val="0"/>
        <w:spacing w:after="240"/>
        <w:ind w:left="567"/>
        <w:jc w:val="both"/>
        <w:rPr>
          <w:rFonts w:ascii="Times New Roman" w:hAnsi="Times New Roman"/>
          <w:sz w:val="20"/>
        </w:rPr>
      </w:pPr>
    </w:p>
    <w:p w:rsidR="009135C3" w:rsidRPr="009135C3" w:rsidRDefault="009135C3" w:rsidP="003A3036">
      <w:pPr>
        <w:pStyle w:val="Odsekzoznamu"/>
        <w:numPr>
          <w:ilvl w:val="0"/>
          <w:numId w:val="11"/>
        </w:numPr>
        <w:ind w:left="567" w:hanging="567"/>
        <w:jc w:val="both"/>
        <w:rPr>
          <w:sz w:val="20"/>
        </w:rPr>
      </w:pPr>
      <w:r w:rsidRPr="009135C3">
        <w:rPr>
          <w:sz w:val="20"/>
        </w:rPr>
        <w:t>Zhotoviteľ sa zaväzuje pri plnení predmetu tejto zmluvy postupovať s odbornou starostlivosťou. Zaväzuje sa dodržiavať všeobecne záväzné predpisy</w:t>
      </w:r>
      <w:r w:rsidR="003A3036">
        <w:rPr>
          <w:sz w:val="20"/>
        </w:rPr>
        <w:t xml:space="preserve"> SR </w:t>
      </w:r>
      <w:r w:rsidRPr="009135C3">
        <w:rPr>
          <w:sz w:val="20"/>
        </w:rPr>
        <w:t xml:space="preserve">, technické normy </w:t>
      </w:r>
      <w:r w:rsidR="005E3422">
        <w:rPr>
          <w:sz w:val="20"/>
        </w:rPr>
        <w:t xml:space="preserve">STN, EN </w:t>
      </w:r>
      <w:r w:rsidR="000A02E5">
        <w:rPr>
          <w:sz w:val="20"/>
        </w:rPr>
        <w:t>a podmienky tejto Z</w:t>
      </w:r>
      <w:r w:rsidRPr="009135C3">
        <w:rPr>
          <w:sz w:val="20"/>
        </w:rPr>
        <w:t>mluvy. Zhotoviteľ sa bude riadiť východiskovými p</w:t>
      </w:r>
      <w:r w:rsidR="003A3036">
        <w:rPr>
          <w:sz w:val="20"/>
        </w:rPr>
        <w:t xml:space="preserve">odkladmi Objednávateľa, pokynmi </w:t>
      </w:r>
      <w:r w:rsidR="006B1137">
        <w:rPr>
          <w:sz w:val="20"/>
        </w:rPr>
        <w:t>O</w:t>
      </w:r>
      <w:r w:rsidRPr="009135C3">
        <w:rPr>
          <w:sz w:val="20"/>
        </w:rPr>
        <w:t>bjednávateľa, zápismi a doh</w:t>
      </w:r>
      <w:r w:rsidR="000A02E5">
        <w:rPr>
          <w:sz w:val="20"/>
        </w:rPr>
        <w:t>odami oprávnených zamestnancov Z</w:t>
      </w:r>
      <w:r w:rsidRPr="009135C3">
        <w:rPr>
          <w:sz w:val="20"/>
        </w:rPr>
        <w:t xml:space="preserve">mluvných strán a rozhodnutiami a vyjadreniami dotknutých správnych orgánov. </w:t>
      </w:r>
    </w:p>
    <w:p w:rsidR="009135C3" w:rsidRPr="009135C3" w:rsidRDefault="009135C3" w:rsidP="003A3036">
      <w:pPr>
        <w:pStyle w:val="Odsekzoznamu"/>
        <w:tabs>
          <w:tab w:val="left" w:pos="-1418"/>
        </w:tabs>
        <w:autoSpaceDE w:val="0"/>
        <w:autoSpaceDN w:val="0"/>
        <w:adjustRightInd w:val="0"/>
        <w:ind w:left="567"/>
        <w:jc w:val="both"/>
        <w:rPr>
          <w:rFonts w:ascii="Times New Roman" w:hAnsi="Times New Roman"/>
          <w:sz w:val="20"/>
        </w:rPr>
      </w:pPr>
    </w:p>
    <w:p w:rsidR="00A349D4" w:rsidRPr="00440ED4" w:rsidRDefault="00A349D4" w:rsidP="009135C3">
      <w:pPr>
        <w:pStyle w:val="Odsekzoznamu"/>
        <w:numPr>
          <w:ilvl w:val="0"/>
          <w:numId w:val="11"/>
        </w:numPr>
        <w:tabs>
          <w:tab w:val="left" w:pos="-1418"/>
        </w:tabs>
        <w:ind w:left="567" w:hanging="567"/>
        <w:rPr>
          <w:rFonts w:ascii="Times New Roman" w:hAnsi="Times New Roman"/>
          <w:sz w:val="20"/>
        </w:rPr>
      </w:pPr>
      <w:r w:rsidRPr="009135C3">
        <w:rPr>
          <w:rFonts w:ascii="Times New Roman" w:hAnsi="Times New Roman"/>
          <w:sz w:val="20"/>
        </w:rPr>
        <w:t xml:space="preserve">Zhotoviteľ zodpovedá </w:t>
      </w:r>
      <w:r w:rsidR="006B1137">
        <w:rPr>
          <w:rFonts w:ascii="Times New Roman" w:hAnsi="Times New Roman"/>
          <w:sz w:val="20"/>
        </w:rPr>
        <w:t xml:space="preserve">pri vykonávaní diela </w:t>
      </w:r>
      <w:r w:rsidRPr="009135C3">
        <w:rPr>
          <w:rFonts w:ascii="Times New Roman" w:hAnsi="Times New Roman"/>
          <w:sz w:val="20"/>
        </w:rPr>
        <w:t xml:space="preserve">za bezpečnosť a ochranu zdravia pri práci </w:t>
      </w:r>
      <w:r w:rsidR="006B1137">
        <w:rPr>
          <w:rFonts w:ascii="Times New Roman" w:hAnsi="Times New Roman"/>
          <w:sz w:val="20"/>
        </w:rPr>
        <w:t xml:space="preserve">v zmysle platných právnych predpisov SR za </w:t>
      </w:r>
      <w:r w:rsidRPr="009135C3">
        <w:rPr>
          <w:rFonts w:ascii="Times New Roman" w:hAnsi="Times New Roman"/>
          <w:sz w:val="20"/>
        </w:rPr>
        <w:t>vlastných zamestnancov</w:t>
      </w:r>
      <w:r w:rsidR="006B1137">
        <w:rPr>
          <w:rFonts w:ascii="Times New Roman" w:hAnsi="Times New Roman"/>
          <w:sz w:val="20"/>
        </w:rPr>
        <w:t>a za osoby konajúce v jeho mene</w:t>
      </w:r>
      <w:r w:rsidR="000A02E5">
        <w:rPr>
          <w:rFonts w:ascii="Times New Roman" w:hAnsi="Times New Roman"/>
          <w:sz w:val="20"/>
        </w:rPr>
        <w:t>, ako aj protipožiarne opatrenia</w:t>
      </w:r>
      <w:r w:rsidR="00440ED4">
        <w:rPr>
          <w:rFonts w:ascii="Times New Roman" w:hAnsi="Times New Roman"/>
          <w:sz w:val="20"/>
        </w:rPr>
        <w:t xml:space="preserve"> v zmysle </w:t>
      </w:r>
      <w:r w:rsidR="00440ED4" w:rsidRPr="00440ED4">
        <w:rPr>
          <w:rFonts w:ascii="Times New Roman" w:hAnsi="Times New Roman"/>
          <w:bCs/>
          <w:sz w:val="20"/>
        </w:rPr>
        <w:t>zákon</w:t>
      </w:r>
      <w:r w:rsidR="00440ED4">
        <w:rPr>
          <w:rFonts w:ascii="Times New Roman" w:hAnsi="Times New Roman"/>
          <w:bCs/>
          <w:sz w:val="20"/>
        </w:rPr>
        <w:t xml:space="preserve">a </w:t>
      </w:r>
      <w:r w:rsidR="00440ED4" w:rsidRPr="00440ED4">
        <w:rPr>
          <w:rFonts w:ascii="Times New Roman" w:hAnsi="Times New Roman"/>
          <w:bCs/>
          <w:sz w:val="20"/>
        </w:rPr>
        <w:t xml:space="preserve"> č. 314/2001 Z. z. o ochrane pred požiarmi v znení neskorších predpisov</w:t>
      </w:r>
      <w:r w:rsidR="006B1137" w:rsidRPr="00440ED4">
        <w:rPr>
          <w:rFonts w:ascii="Times New Roman" w:hAnsi="Times New Roman"/>
          <w:sz w:val="20"/>
        </w:rPr>
        <w:t xml:space="preserve">. </w:t>
      </w:r>
    </w:p>
    <w:p w:rsidR="006B1137" w:rsidRPr="006B1137" w:rsidRDefault="006B1137" w:rsidP="006B1137">
      <w:pPr>
        <w:tabs>
          <w:tab w:val="left" w:pos="-1418"/>
        </w:tabs>
        <w:rPr>
          <w:rFonts w:ascii="Times New Roman" w:hAnsi="Times New Roman"/>
          <w:sz w:val="20"/>
        </w:rPr>
      </w:pPr>
    </w:p>
    <w:p w:rsidR="00A349D4" w:rsidRPr="00C91BDF" w:rsidRDefault="00A349D4" w:rsidP="009135C3">
      <w:pPr>
        <w:pStyle w:val="Odsekzoznamu"/>
        <w:numPr>
          <w:ilvl w:val="0"/>
          <w:numId w:val="11"/>
        </w:numPr>
        <w:tabs>
          <w:tab w:val="left" w:pos="-1418"/>
        </w:tabs>
        <w:ind w:left="567" w:hanging="567"/>
        <w:rPr>
          <w:rFonts w:ascii="Times New Roman" w:hAnsi="Times New Roman"/>
          <w:sz w:val="20"/>
        </w:rPr>
      </w:pPr>
      <w:r w:rsidRPr="006B1137">
        <w:rPr>
          <w:rFonts w:ascii="Times New Roman" w:hAnsi="Times New Roman"/>
          <w:sz w:val="20"/>
        </w:rPr>
        <w:t>Zhotoviteľ zodpovedá za čistotu a poriadok na mieste realizácie diela. Zhotoviteľ sa zaväzuje odstrániť na vlastné náklady</w:t>
      </w:r>
      <w:r w:rsidR="006B1137" w:rsidRPr="006B1137">
        <w:rPr>
          <w:rFonts w:ascii="Times New Roman" w:hAnsi="Times New Roman"/>
          <w:sz w:val="20"/>
        </w:rPr>
        <w:t xml:space="preserve"> odpady v zmysle zákona č. 79/2015 </w:t>
      </w:r>
      <w:r w:rsidR="006B1137" w:rsidRPr="006B1137">
        <w:rPr>
          <w:rFonts w:ascii="Times New Roman" w:hAnsi="Times New Roman"/>
          <w:bCs/>
          <w:color w:val="000000"/>
          <w:sz w:val="20"/>
          <w:shd w:val="clear" w:color="auto" w:fill="FFFFFF"/>
        </w:rPr>
        <w:t>o odpadoch a o zmene a doplnení niektorých zákonov v znení neskorších predpisov.</w:t>
      </w:r>
    </w:p>
    <w:p w:rsidR="00C91BDF" w:rsidRPr="00C91BDF" w:rsidRDefault="00C91BDF" w:rsidP="005E3422">
      <w:pPr>
        <w:pStyle w:val="Odsekzoznamu"/>
        <w:spacing w:before="240" w:after="240"/>
        <w:ind w:left="567" w:hanging="720"/>
        <w:rPr>
          <w:rFonts w:ascii="Times New Roman" w:hAnsi="Times New Roman"/>
          <w:sz w:val="20"/>
        </w:rPr>
      </w:pPr>
    </w:p>
    <w:p w:rsidR="005E3422" w:rsidRPr="005E3422" w:rsidRDefault="00C91BDF" w:rsidP="00351C32">
      <w:pPr>
        <w:pStyle w:val="Odsekzoznamu"/>
        <w:numPr>
          <w:ilvl w:val="0"/>
          <w:numId w:val="11"/>
        </w:numPr>
        <w:ind w:left="567" w:hanging="567"/>
        <w:jc w:val="both"/>
        <w:rPr>
          <w:rFonts w:ascii="Times New Roman" w:hAnsi="Times New Roman"/>
          <w:sz w:val="20"/>
        </w:rPr>
      </w:pPr>
      <w:r w:rsidRPr="00C91BDF">
        <w:rPr>
          <w:rFonts w:ascii="Times New Roman" w:hAnsi="Times New Roman"/>
          <w:sz w:val="20"/>
        </w:rPr>
        <w:t xml:space="preserve">V prípade, že zhotoviteľ vykonáva zhotovenie diela prostredníctvom inej, tretej osoby, je povinný o takejto skutočnosti bezodkladne po jej zistení </w:t>
      </w:r>
      <w:r w:rsidR="00440ED4">
        <w:rPr>
          <w:rFonts w:ascii="Times New Roman" w:hAnsi="Times New Roman"/>
          <w:sz w:val="20"/>
        </w:rPr>
        <w:t>O</w:t>
      </w:r>
      <w:r w:rsidRPr="00C91BDF">
        <w:rPr>
          <w:rFonts w:ascii="Times New Roman" w:hAnsi="Times New Roman"/>
          <w:sz w:val="20"/>
        </w:rPr>
        <w:t xml:space="preserve">bjednávateľa informovať a poskytnúť mu údaje o takejto tretej osobe a alebo osobách, prípadne iných dodávateľoch alebo subdodávateľoch. Zhotoviteľ v prípade využitia dodávateľa alebo subdodávateľa zodpovedá za zhotovenie diela alebo dodanie služby podľa tejto </w:t>
      </w:r>
      <w:r w:rsidR="00440ED4">
        <w:rPr>
          <w:rFonts w:ascii="Times New Roman" w:hAnsi="Times New Roman"/>
          <w:sz w:val="20"/>
        </w:rPr>
        <w:t>Z</w:t>
      </w:r>
      <w:r w:rsidRPr="00C91BDF">
        <w:rPr>
          <w:rFonts w:ascii="Times New Roman" w:hAnsi="Times New Roman"/>
          <w:sz w:val="20"/>
        </w:rPr>
        <w:t xml:space="preserve">mluvy, ako keby ho zhotovoval alebo dodával sám </w:t>
      </w:r>
      <w:r w:rsidR="00440ED4">
        <w:rPr>
          <w:rFonts w:ascii="Times New Roman" w:hAnsi="Times New Roman"/>
          <w:sz w:val="20"/>
        </w:rPr>
        <w:t>Z</w:t>
      </w:r>
      <w:r w:rsidRPr="00C91BDF">
        <w:rPr>
          <w:rFonts w:ascii="Times New Roman" w:hAnsi="Times New Roman"/>
          <w:sz w:val="20"/>
        </w:rPr>
        <w:t xml:space="preserve">hotoviteľ. </w:t>
      </w:r>
    </w:p>
    <w:p w:rsidR="005E3422" w:rsidRPr="005E3422" w:rsidRDefault="005E3422" w:rsidP="00351C32">
      <w:pPr>
        <w:pStyle w:val="Odsekzoznamu"/>
        <w:spacing w:before="240"/>
        <w:ind w:left="567" w:hanging="567"/>
        <w:jc w:val="both"/>
        <w:rPr>
          <w:rFonts w:ascii="Times New Roman" w:hAnsi="Times New Roman"/>
          <w:sz w:val="20"/>
        </w:rPr>
      </w:pPr>
    </w:p>
    <w:p w:rsidR="00C91BDF" w:rsidRDefault="00C91BDF" w:rsidP="00351C32">
      <w:pPr>
        <w:pStyle w:val="Odsekzoznamu"/>
        <w:numPr>
          <w:ilvl w:val="0"/>
          <w:numId w:val="11"/>
        </w:numPr>
        <w:tabs>
          <w:tab w:val="left" w:pos="567"/>
        </w:tabs>
        <w:spacing w:before="240" w:after="240"/>
        <w:ind w:left="567" w:hanging="567"/>
        <w:jc w:val="both"/>
        <w:rPr>
          <w:rFonts w:ascii="Times New Roman" w:hAnsi="Times New Roman"/>
          <w:sz w:val="20"/>
        </w:rPr>
      </w:pPr>
      <w:r w:rsidRPr="00C91BDF">
        <w:rPr>
          <w:rFonts w:ascii="Times New Roman" w:hAnsi="Times New Roman"/>
          <w:sz w:val="20"/>
        </w:rPr>
        <w:t>Zhotoviteľ sa zaväzuje a plne zodpovedá za splnenie povinností vyplývajúcich z platných právnych predpisov</w:t>
      </w:r>
      <w:r w:rsidR="00440ED4">
        <w:rPr>
          <w:rFonts w:ascii="Times New Roman" w:hAnsi="Times New Roman"/>
          <w:sz w:val="20"/>
        </w:rPr>
        <w:t xml:space="preserve"> SR</w:t>
      </w:r>
      <w:r w:rsidRPr="00C91BDF">
        <w:rPr>
          <w:rFonts w:ascii="Times New Roman" w:hAnsi="Times New Roman"/>
          <w:sz w:val="20"/>
        </w:rPr>
        <w:t xml:space="preserve">, ako aj za to, že dodanie predmetu </w:t>
      </w:r>
      <w:r w:rsidR="00440ED4">
        <w:rPr>
          <w:rFonts w:ascii="Times New Roman" w:hAnsi="Times New Roman"/>
          <w:sz w:val="20"/>
        </w:rPr>
        <w:t>Z</w:t>
      </w:r>
      <w:r w:rsidRPr="00C91BDF">
        <w:rPr>
          <w:rFonts w:ascii="Times New Roman" w:hAnsi="Times New Roman"/>
          <w:sz w:val="20"/>
        </w:rPr>
        <w:t>mluvy budú vykonávať len kvalifikovaní dodávatelia, subdodávatelia a/alebo zamestnanci a/alebo iné osoby, a že tieto osoby budú vykonávať práce plne v súlade s právnymi predpismi</w:t>
      </w:r>
      <w:r w:rsidR="00440ED4">
        <w:rPr>
          <w:rFonts w:ascii="Times New Roman" w:hAnsi="Times New Roman"/>
          <w:sz w:val="20"/>
        </w:rPr>
        <w:t xml:space="preserve"> SR, najmä </w:t>
      </w:r>
      <w:r w:rsidR="00287A6A">
        <w:rPr>
          <w:rFonts w:ascii="Times New Roman" w:hAnsi="Times New Roman"/>
          <w:sz w:val="20"/>
        </w:rPr>
        <w:t xml:space="preserve"> v súlade so zákonom</w:t>
      </w:r>
      <w:r w:rsidRPr="00C91BDF">
        <w:rPr>
          <w:rFonts w:ascii="Times New Roman" w:hAnsi="Times New Roman"/>
          <w:sz w:val="20"/>
        </w:rPr>
        <w:t xml:space="preserve">  č. 311/200</w:t>
      </w:r>
      <w:r w:rsidR="00440ED4">
        <w:rPr>
          <w:rFonts w:ascii="Times New Roman" w:hAnsi="Times New Roman"/>
          <w:sz w:val="20"/>
        </w:rPr>
        <w:t>1 Z. z. Zákonník práce v </w:t>
      </w:r>
      <w:r w:rsidRPr="00C91BDF">
        <w:rPr>
          <w:rFonts w:ascii="Times New Roman" w:hAnsi="Times New Roman"/>
          <w:sz w:val="20"/>
        </w:rPr>
        <w:t>znení</w:t>
      </w:r>
      <w:r w:rsidR="00440ED4">
        <w:rPr>
          <w:rFonts w:ascii="Times New Roman" w:hAnsi="Times New Roman"/>
          <w:sz w:val="20"/>
        </w:rPr>
        <w:t xml:space="preserve"> neskorších predpisov</w:t>
      </w:r>
      <w:r w:rsidRPr="00C91BDF">
        <w:rPr>
          <w:rFonts w:ascii="Times New Roman" w:hAnsi="Times New Roman"/>
          <w:sz w:val="20"/>
        </w:rPr>
        <w:t xml:space="preserve">, zákonom č. 346/2011 Z. z. </w:t>
      </w:r>
      <w:r w:rsidRPr="00C91BDF">
        <w:rPr>
          <w:rFonts w:ascii="Times New Roman" w:hAnsi="Times New Roman"/>
          <w:sz w:val="20"/>
          <w:shd w:val="clear" w:color="auto" w:fill="FFFFFF"/>
        </w:rPr>
        <w:t>o nelegálnej práci a n</w:t>
      </w:r>
      <w:r w:rsidR="00440ED4">
        <w:rPr>
          <w:rFonts w:ascii="Times New Roman" w:hAnsi="Times New Roman"/>
          <w:sz w:val="20"/>
          <w:shd w:val="clear" w:color="auto" w:fill="FFFFFF"/>
        </w:rPr>
        <w:t>elegálnom zamestnávaní v </w:t>
      </w:r>
      <w:r w:rsidRPr="00C91BDF">
        <w:rPr>
          <w:rFonts w:ascii="Times New Roman" w:hAnsi="Times New Roman"/>
          <w:sz w:val="20"/>
          <w:shd w:val="clear" w:color="auto" w:fill="FFFFFF"/>
        </w:rPr>
        <w:t>znení</w:t>
      </w:r>
      <w:r w:rsidR="00440ED4">
        <w:rPr>
          <w:rFonts w:ascii="Times New Roman" w:hAnsi="Times New Roman"/>
          <w:sz w:val="20"/>
          <w:shd w:val="clear" w:color="auto" w:fill="FFFFFF"/>
        </w:rPr>
        <w:t xml:space="preserve"> neskorších predpisov</w:t>
      </w:r>
      <w:r w:rsidRPr="00C91BDF">
        <w:rPr>
          <w:rFonts w:ascii="Times New Roman" w:hAnsi="Times New Roman"/>
          <w:sz w:val="20"/>
          <w:shd w:val="clear" w:color="auto" w:fill="FFFFFF"/>
        </w:rPr>
        <w:t>,</w:t>
      </w:r>
      <w:r w:rsidR="00351C32">
        <w:rPr>
          <w:rFonts w:ascii="Times New Roman" w:hAnsi="Times New Roman"/>
          <w:sz w:val="20"/>
        </w:rPr>
        <w:t xml:space="preserve"> ako aj </w:t>
      </w:r>
      <w:r w:rsidRPr="00C91BDF">
        <w:rPr>
          <w:rFonts w:ascii="Times New Roman" w:hAnsi="Times New Roman"/>
          <w:sz w:val="20"/>
        </w:rPr>
        <w:t xml:space="preserve"> v súlade s inými pracovnoprávnymi predpismi</w:t>
      </w:r>
      <w:r w:rsidR="00351C32">
        <w:rPr>
          <w:rFonts w:ascii="Times New Roman" w:hAnsi="Times New Roman"/>
          <w:sz w:val="20"/>
        </w:rPr>
        <w:t xml:space="preserve"> SR</w:t>
      </w:r>
      <w:r w:rsidR="00287A6A">
        <w:rPr>
          <w:rFonts w:ascii="Times New Roman" w:hAnsi="Times New Roman"/>
          <w:sz w:val="20"/>
        </w:rPr>
        <w:t xml:space="preserve"> a</w:t>
      </w:r>
      <w:r w:rsidRPr="00C91BDF">
        <w:rPr>
          <w:rFonts w:ascii="Times New Roman" w:hAnsi="Times New Roman"/>
          <w:sz w:val="20"/>
        </w:rPr>
        <w:t xml:space="preserve"> inými </w:t>
      </w:r>
      <w:r w:rsidR="00287A6A">
        <w:rPr>
          <w:rFonts w:ascii="Times New Roman" w:hAnsi="Times New Roman"/>
          <w:sz w:val="20"/>
        </w:rPr>
        <w:t xml:space="preserve">právnymi </w:t>
      </w:r>
      <w:r w:rsidRPr="00C91BDF">
        <w:rPr>
          <w:rFonts w:ascii="Times New Roman" w:hAnsi="Times New Roman"/>
          <w:sz w:val="20"/>
        </w:rPr>
        <w:t>predpismi</w:t>
      </w:r>
      <w:r w:rsidR="00351C32">
        <w:rPr>
          <w:rFonts w:ascii="Times New Roman" w:hAnsi="Times New Roman"/>
          <w:sz w:val="20"/>
        </w:rPr>
        <w:t xml:space="preserve"> vzťahujúcimi sa na predmet plnenia podľa tejto Zmluvy</w:t>
      </w:r>
      <w:r w:rsidRPr="00C91BDF">
        <w:rPr>
          <w:rFonts w:ascii="Times New Roman" w:hAnsi="Times New Roman"/>
          <w:sz w:val="20"/>
        </w:rPr>
        <w:t>. V prípade porušen</w:t>
      </w:r>
      <w:r w:rsidR="00351C32">
        <w:rPr>
          <w:rFonts w:ascii="Times New Roman" w:hAnsi="Times New Roman"/>
          <w:sz w:val="20"/>
        </w:rPr>
        <w:t>ia povinnosti podľa tohto bodu Zmluvy, zodpovedá Z</w:t>
      </w:r>
      <w:r w:rsidRPr="00C91BDF">
        <w:rPr>
          <w:rFonts w:ascii="Times New Roman" w:hAnsi="Times New Roman"/>
          <w:sz w:val="20"/>
        </w:rPr>
        <w:t>hotoviteľ za porušenie povinnosti v plnom rozsahu a </w:t>
      </w:r>
      <w:r w:rsidR="00351C32">
        <w:rPr>
          <w:rFonts w:ascii="Times New Roman" w:hAnsi="Times New Roman"/>
          <w:sz w:val="20"/>
        </w:rPr>
        <w:t>je povinný uhradiť bezodkladne O</w:t>
      </w:r>
      <w:r w:rsidRPr="00C91BDF">
        <w:rPr>
          <w:rFonts w:ascii="Times New Roman" w:hAnsi="Times New Roman"/>
          <w:sz w:val="20"/>
        </w:rPr>
        <w:t>bjednávateľovi akúkoľvek</w:t>
      </w:r>
      <w:r w:rsidR="00351C32">
        <w:rPr>
          <w:rFonts w:ascii="Times New Roman" w:hAnsi="Times New Roman"/>
          <w:sz w:val="20"/>
        </w:rPr>
        <w:t xml:space="preserve"> škodu a/alebo sankciu uloženú Z</w:t>
      </w:r>
      <w:r w:rsidRPr="00C91BDF">
        <w:rPr>
          <w:rFonts w:ascii="Times New Roman" w:hAnsi="Times New Roman"/>
          <w:sz w:val="20"/>
        </w:rPr>
        <w:t>hotoviteľovi</w:t>
      </w:r>
      <w:r w:rsidR="00351C32">
        <w:rPr>
          <w:rFonts w:ascii="Times New Roman" w:hAnsi="Times New Roman"/>
          <w:sz w:val="20"/>
        </w:rPr>
        <w:t xml:space="preserve"> alebo O</w:t>
      </w:r>
      <w:r w:rsidRPr="00C91BDF">
        <w:rPr>
          <w:rFonts w:ascii="Times New Roman" w:hAnsi="Times New Roman"/>
          <w:sz w:val="20"/>
        </w:rPr>
        <w:t xml:space="preserve">bjednávateľovi, ktorá vyplýva </w:t>
      </w:r>
      <w:r w:rsidR="00351C32">
        <w:rPr>
          <w:rFonts w:ascii="Times New Roman" w:hAnsi="Times New Roman"/>
          <w:sz w:val="20"/>
        </w:rPr>
        <w:t>z porušenia právnych predpisov Z</w:t>
      </w:r>
      <w:r w:rsidRPr="00C91BDF">
        <w:rPr>
          <w:rFonts w:ascii="Times New Roman" w:hAnsi="Times New Roman"/>
          <w:sz w:val="20"/>
        </w:rPr>
        <w:t>hotoviteľom, dodávateľom, subdodávateľom a/alebo treťou osobou</w:t>
      </w:r>
      <w:r w:rsidR="001643F0">
        <w:rPr>
          <w:rFonts w:ascii="Times New Roman" w:hAnsi="Times New Roman"/>
          <w:sz w:val="20"/>
        </w:rPr>
        <w:t>, v lehote do 14 kalendárnych dní odo dňa doručenia výzvy Zhotoviteľovi</w:t>
      </w:r>
      <w:r w:rsidRPr="00C91BDF">
        <w:rPr>
          <w:rFonts w:ascii="Times New Roman" w:hAnsi="Times New Roman"/>
          <w:sz w:val="20"/>
        </w:rPr>
        <w:t xml:space="preserve">. </w:t>
      </w:r>
    </w:p>
    <w:p w:rsidR="005E3422" w:rsidRPr="00C91BDF" w:rsidRDefault="005E3422" w:rsidP="00351C32">
      <w:pPr>
        <w:pStyle w:val="Odsekzoznamu"/>
        <w:tabs>
          <w:tab w:val="left" w:pos="567"/>
        </w:tabs>
        <w:spacing w:before="240" w:after="240"/>
        <w:ind w:left="567" w:hanging="567"/>
        <w:jc w:val="both"/>
        <w:rPr>
          <w:rFonts w:ascii="Times New Roman" w:hAnsi="Times New Roman"/>
          <w:sz w:val="20"/>
        </w:rPr>
      </w:pPr>
    </w:p>
    <w:p w:rsidR="005E3422" w:rsidRPr="00351C32" w:rsidRDefault="005E3422" w:rsidP="00351C32">
      <w:pPr>
        <w:pStyle w:val="Odsekzoznamu"/>
        <w:numPr>
          <w:ilvl w:val="0"/>
          <w:numId w:val="11"/>
        </w:numPr>
        <w:tabs>
          <w:tab w:val="left" w:pos="567"/>
        </w:tabs>
        <w:ind w:left="567" w:hanging="567"/>
        <w:jc w:val="both"/>
        <w:rPr>
          <w:rFonts w:ascii="Times New Roman" w:hAnsi="Times New Roman"/>
          <w:b/>
          <w:sz w:val="20"/>
        </w:rPr>
      </w:pPr>
      <w:r>
        <w:rPr>
          <w:rFonts w:ascii="Times New Roman" w:hAnsi="Times New Roman"/>
          <w:sz w:val="20"/>
        </w:rPr>
        <w:t>Z</w:t>
      </w:r>
      <w:r w:rsidR="00C91BDF" w:rsidRPr="00C91BDF">
        <w:rPr>
          <w:rFonts w:ascii="Times New Roman" w:hAnsi="Times New Roman"/>
          <w:sz w:val="20"/>
        </w:rPr>
        <w:t>hotoviteľ rovnako vyh</w:t>
      </w:r>
      <w:r w:rsidR="00351C32">
        <w:rPr>
          <w:rFonts w:ascii="Times New Roman" w:hAnsi="Times New Roman"/>
          <w:sz w:val="20"/>
        </w:rPr>
        <w:t>lasuje a svojím podpisom tejto Z</w:t>
      </w:r>
      <w:r w:rsidR="00C91BDF" w:rsidRPr="00C91BDF">
        <w:rPr>
          <w:rFonts w:ascii="Times New Roman" w:hAnsi="Times New Roman"/>
          <w:sz w:val="20"/>
        </w:rPr>
        <w:t>mluvy potvrdzuje, že sám, ako aj všetci jeho dodávatelia a/alebo subdodávatelia splnil a spĺňa všetky povinnosti vyplýva</w:t>
      </w:r>
      <w:r w:rsidR="00351C32">
        <w:rPr>
          <w:rFonts w:ascii="Times New Roman" w:hAnsi="Times New Roman"/>
          <w:sz w:val="20"/>
        </w:rPr>
        <w:t xml:space="preserve">júce zo zákona </w:t>
      </w:r>
      <w:r w:rsidR="00C91BDF" w:rsidRPr="00C91BDF">
        <w:rPr>
          <w:rFonts w:ascii="Times New Roman" w:hAnsi="Times New Roman"/>
          <w:sz w:val="20"/>
        </w:rPr>
        <w:t xml:space="preserve"> o verejnom obstarávaní, zákona č. 315/2016 Z. z. o </w:t>
      </w:r>
      <w:r w:rsidR="0019409C">
        <w:rPr>
          <w:rFonts w:ascii="Times New Roman" w:hAnsi="Times New Roman"/>
          <w:sz w:val="20"/>
        </w:rPr>
        <w:t>r</w:t>
      </w:r>
      <w:r w:rsidR="00C91BDF" w:rsidRPr="00C91BDF">
        <w:rPr>
          <w:rFonts w:ascii="Times New Roman" w:hAnsi="Times New Roman"/>
          <w:color w:val="000000"/>
          <w:sz w:val="20"/>
          <w:shd w:val="clear" w:color="auto" w:fill="FFFFFF"/>
        </w:rPr>
        <w:t>egistri partnerov verejného sektora a o zmene a doplnení niektorých zákonov,</w:t>
      </w:r>
      <w:r w:rsidR="00C91BDF" w:rsidRPr="00C91BDF">
        <w:rPr>
          <w:rFonts w:ascii="Times New Roman" w:hAnsi="Times New Roman"/>
          <w:sz w:val="20"/>
        </w:rPr>
        <w:t xml:space="preserve"> ako aj všetkých podmienok a požiadaviek </w:t>
      </w:r>
      <w:r w:rsidR="00351C32">
        <w:rPr>
          <w:rFonts w:ascii="Times New Roman" w:hAnsi="Times New Roman"/>
          <w:sz w:val="20"/>
        </w:rPr>
        <w:t>stanovených O</w:t>
      </w:r>
      <w:r w:rsidR="00C91BDF" w:rsidRPr="00C91BDF">
        <w:rPr>
          <w:rFonts w:ascii="Times New Roman" w:hAnsi="Times New Roman"/>
          <w:sz w:val="20"/>
        </w:rPr>
        <w:t>bjednávateľom ako v</w:t>
      </w:r>
      <w:r w:rsidR="00351C32">
        <w:rPr>
          <w:rFonts w:ascii="Times New Roman" w:hAnsi="Times New Roman"/>
          <w:sz w:val="20"/>
        </w:rPr>
        <w:t>erejným obstarávateľom</w:t>
      </w:r>
      <w:r w:rsidR="00C91BDF" w:rsidRPr="00C91BDF">
        <w:rPr>
          <w:rFonts w:ascii="Times New Roman" w:hAnsi="Times New Roman"/>
          <w:sz w:val="20"/>
        </w:rPr>
        <w:t xml:space="preserve">  (najmä, avšak nielen – zápis v registri partner</w:t>
      </w:r>
      <w:r w:rsidR="00351C32">
        <w:rPr>
          <w:rFonts w:ascii="Times New Roman" w:hAnsi="Times New Roman"/>
          <w:sz w:val="20"/>
        </w:rPr>
        <w:t>ov verejného sektora zo strany Z</w:t>
      </w:r>
      <w:r w:rsidR="00C91BDF" w:rsidRPr="00C91BDF">
        <w:rPr>
          <w:rFonts w:ascii="Times New Roman" w:hAnsi="Times New Roman"/>
          <w:sz w:val="20"/>
        </w:rPr>
        <w:t>hotoviteľa a jeho dodávateľov a subdodávate</w:t>
      </w:r>
      <w:r w:rsidR="00351C32">
        <w:rPr>
          <w:rFonts w:ascii="Times New Roman" w:hAnsi="Times New Roman"/>
          <w:sz w:val="20"/>
        </w:rPr>
        <w:t>ľov počas celého trvania tejto Z</w:t>
      </w:r>
      <w:r w:rsidR="00C91BDF" w:rsidRPr="00C91BDF">
        <w:rPr>
          <w:rFonts w:ascii="Times New Roman" w:hAnsi="Times New Roman"/>
          <w:sz w:val="20"/>
        </w:rPr>
        <w:t>mluvy</w:t>
      </w:r>
      <w:r w:rsidR="00351C32">
        <w:rPr>
          <w:rFonts w:ascii="Times New Roman" w:hAnsi="Times New Roman"/>
          <w:sz w:val="20"/>
        </w:rPr>
        <w:t>, pokiaľ mu táto povinnosť vyplýva zo zákona</w:t>
      </w:r>
      <w:r w:rsidR="00C91BDF" w:rsidRPr="00C91BDF">
        <w:rPr>
          <w:rFonts w:ascii="Times New Roman" w:hAnsi="Times New Roman"/>
          <w:sz w:val="20"/>
        </w:rPr>
        <w:t>). V prípade, že sa akékoľvek tvrdenie, ale</w:t>
      </w:r>
      <w:r w:rsidR="00351C32">
        <w:rPr>
          <w:rFonts w:ascii="Times New Roman" w:hAnsi="Times New Roman"/>
          <w:sz w:val="20"/>
        </w:rPr>
        <w:t>bo vyhlásenie podľa tohto bodu Z</w:t>
      </w:r>
      <w:r w:rsidR="00C91BDF" w:rsidRPr="00C91BDF">
        <w:rPr>
          <w:rFonts w:ascii="Times New Roman" w:hAnsi="Times New Roman"/>
          <w:sz w:val="20"/>
        </w:rPr>
        <w:t>mluvy ukáže ako nep</w:t>
      </w:r>
      <w:r>
        <w:rPr>
          <w:rFonts w:ascii="Times New Roman" w:hAnsi="Times New Roman"/>
          <w:sz w:val="20"/>
        </w:rPr>
        <w:t xml:space="preserve">ravdivé, alebo  </w:t>
      </w:r>
      <w:r w:rsidR="00351C32">
        <w:rPr>
          <w:rFonts w:ascii="Times New Roman" w:hAnsi="Times New Roman"/>
          <w:sz w:val="20"/>
        </w:rPr>
        <w:t xml:space="preserve">ak </w:t>
      </w:r>
      <w:r w:rsidR="001643F0">
        <w:rPr>
          <w:rFonts w:ascii="Times New Roman" w:hAnsi="Times New Roman"/>
          <w:sz w:val="20"/>
        </w:rPr>
        <w:t xml:space="preserve"> nie je splnená zákonná povinnosť zo strany Zhotoviteľa/jeho dodávateľov/subdodávateľov podľa tohto bodu Z</w:t>
      </w:r>
      <w:r w:rsidR="00C91BDF" w:rsidRPr="00C91BDF">
        <w:rPr>
          <w:rFonts w:ascii="Times New Roman" w:hAnsi="Times New Roman"/>
          <w:sz w:val="20"/>
        </w:rPr>
        <w:t>mluvy</w:t>
      </w:r>
      <w:r w:rsidR="00351C32">
        <w:rPr>
          <w:rFonts w:ascii="Times New Roman" w:hAnsi="Times New Roman"/>
          <w:sz w:val="20"/>
        </w:rPr>
        <w:t>, je O</w:t>
      </w:r>
      <w:r w:rsidR="00C91BDF" w:rsidRPr="00C91BDF">
        <w:rPr>
          <w:rFonts w:ascii="Times New Roman" w:hAnsi="Times New Roman"/>
          <w:sz w:val="20"/>
        </w:rPr>
        <w:t>bjednávateľ oprávnený okamžite odstúpiť</w:t>
      </w:r>
      <w:r w:rsidR="00351C32">
        <w:rPr>
          <w:rFonts w:ascii="Times New Roman" w:hAnsi="Times New Roman"/>
          <w:sz w:val="20"/>
        </w:rPr>
        <w:t xml:space="preserve"> od tejto Z</w:t>
      </w:r>
      <w:r w:rsidR="00C91BDF" w:rsidRPr="00C91BDF">
        <w:rPr>
          <w:rFonts w:ascii="Times New Roman" w:hAnsi="Times New Roman"/>
          <w:sz w:val="20"/>
        </w:rPr>
        <w:t>mluvy. Odstúpením od zm</w:t>
      </w:r>
      <w:r w:rsidR="00351C32">
        <w:rPr>
          <w:rFonts w:ascii="Times New Roman" w:hAnsi="Times New Roman"/>
          <w:sz w:val="20"/>
        </w:rPr>
        <w:t>luvy z dôvodu podľa tohto bodu Z</w:t>
      </w:r>
      <w:r w:rsidR="00C91BDF" w:rsidRPr="00C91BDF">
        <w:rPr>
          <w:rFonts w:ascii="Times New Roman" w:hAnsi="Times New Roman"/>
          <w:sz w:val="20"/>
        </w:rPr>
        <w:t>mluvy nie je dotknutý nárok na uplatnenie sankcie</w:t>
      </w:r>
      <w:r w:rsidR="00351C32">
        <w:rPr>
          <w:rFonts w:ascii="Times New Roman" w:hAnsi="Times New Roman"/>
          <w:sz w:val="20"/>
        </w:rPr>
        <w:t xml:space="preserve"> alebo náhrady škody zo strany O</w:t>
      </w:r>
      <w:r w:rsidR="00C91BDF" w:rsidRPr="00C91BDF">
        <w:rPr>
          <w:rFonts w:ascii="Times New Roman" w:hAnsi="Times New Roman"/>
          <w:sz w:val="20"/>
        </w:rPr>
        <w:t>bjednávateľa.</w:t>
      </w:r>
    </w:p>
    <w:p w:rsidR="00351C32" w:rsidRPr="00351C32" w:rsidRDefault="00351C32" w:rsidP="00351C32">
      <w:pPr>
        <w:pStyle w:val="Odsekzoznamu"/>
        <w:ind w:hanging="567"/>
        <w:rPr>
          <w:rFonts w:ascii="Times New Roman" w:hAnsi="Times New Roman"/>
          <w:b/>
          <w:sz w:val="20"/>
        </w:rPr>
      </w:pPr>
    </w:p>
    <w:p w:rsidR="00351C32" w:rsidRPr="001643F0" w:rsidRDefault="00351C32" w:rsidP="001643F0">
      <w:pPr>
        <w:pStyle w:val="Odsekzoznamu"/>
        <w:numPr>
          <w:ilvl w:val="0"/>
          <w:numId w:val="11"/>
        </w:numPr>
        <w:tabs>
          <w:tab w:val="left" w:pos="567"/>
        </w:tabs>
        <w:ind w:left="567" w:hanging="567"/>
        <w:jc w:val="both"/>
        <w:rPr>
          <w:rFonts w:ascii="Times New Roman" w:hAnsi="Times New Roman"/>
          <w:b/>
          <w:sz w:val="20"/>
        </w:rPr>
      </w:pPr>
      <w:r w:rsidRPr="00351C32">
        <w:rPr>
          <w:rFonts w:ascii="Times New Roman" w:hAnsi="Times New Roman"/>
          <w:sz w:val="20"/>
        </w:rPr>
        <w:t>V prípade, ak Zhotoviteľ alebo jeho subdodávateľ majú povinnosť byť zapísaný v registri partnerov verejného sektora (ďalej len „register“) v zmysle zákona č. 315/2016 Z. z. o registri partnerov verejného sektora a o zmene a dopl</w:t>
      </w:r>
      <w:r>
        <w:rPr>
          <w:rFonts w:ascii="Times New Roman" w:hAnsi="Times New Roman"/>
          <w:sz w:val="20"/>
        </w:rPr>
        <w:t xml:space="preserve">není niektorých zákonov </w:t>
      </w:r>
      <w:r w:rsidRPr="00351C32">
        <w:rPr>
          <w:rFonts w:ascii="Times New Roman" w:hAnsi="Times New Roman"/>
          <w:sz w:val="20"/>
        </w:rPr>
        <w:t>, táto povinnos</w:t>
      </w:r>
      <w:r w:rsidR="001643F0">
        <w:rPr>
          <w:rFonts w:ascii="Times New Roman" w:hAnsi="Times New Roman"/>
          <w:sz w:val="20"/>
        </w:rPr>
        <w:t>ť musí byť splnená v čase uzatvorenia</w:t>
      </w:r>
      <w:r w:rsidRPr="00351C32">
        <w:rPr>
          <w:rFonts w:ascii="Times New Roman" w:hAnsi="Times New Roman"/>
          <w:sz w:val="20"/>
        </w:rPr>
        <w:t xml:space="preserve"> tejto Zmluvy. Zhotoviteľ a jeho subdodávateľ musia spĺňať podmienku zápisu počas celého trvania Zmluvy. </w:t>
      </w:r>
      <w:r w:rsidRPr="001643F0">
        <w:rPr>
          <w:rFonts w:ascii="Times New Roman" w:hAnsi="Times New Roman"/>
          <w:sz w:val="20"/>
        </w:rPr>
        <w:t>Zhotoviteľ je povinný oznámiť Objednávateľovi každú zmenu v registri bez zbytočného odkladu, týkajúcu sa tak Zhotoviteľa ako aj jeho subdodávateľa.</w:t>
      </w:r>
    </w:p>
    <w:p w:rsidR="00351C32" w:rsidRPr="00351C32" w:rsidRDefault="00351C32" w:rsidP="00351C32">
      <w:pPr>
        <w:pStyle w:val="Odsekzoznamu"/>
        <w:ind w:hanging="567"/>
        <w:rPr>
          <w:rFonts w:ascii="Times New Roman" w:hAnsi="Times New Roman"/>
          <w:b/>
          <w:sz w:val="20"/>
        </w:rPr>
      </w:pPr>
    </w:p>
    <w:p w:rsidR="005E3422" w:rsidRPr="00351C32" w:rsidRDefault="003E6F80" w:rsidP="00351C32">
      <w:pPr>
        <w:pStyle w:val="Odsekzoznamu"/>
        <w:numPr>
          <w:ilvl w:val="0"/>
          <w:numId w:val="11"/>
        </w:numPr>
        <w:tabs>
          <w:tab w:val="left" w:pos="567"/>
        </w:tabs>
        <w:ind w:left="567" w:hanging="567"/>
        <w:jc w:val="both"/>
        <w:rPr>
          <w:rFonts w:ascii="Times New Roman" w:hAnsi="Times New Roman"/>
          <w:sz w:val="20"/>
        </w:rPr>
      </w:pPr>
      <w:r w:rsidRPr="00351C32">
        <w:rPr>
          <w:rFonts w:ascii="Times New Roman" w:hAnsi="Times New Roman"/>
          <w:sz w:val="20"/>
        </w:rPr>
        <w:t>Zhotoviteľ</w:t>
      </w:r>
      <w:r w:rsidR="00A04A62" w:rsidRPr="00351C32">
        <w:rPr>
          <w:rFonts w:ascii="Times New Roman" w:hAnsi="Times New Roman"/>
          <w:sz w:val="20"/>
        </w:rPr>
        <w:t xml:space="preserve"> bez predchádzajúceho písomného súhlasu </w:t>
      </w:r>
      <w:r w:rsidRPr="00351C32">
        <w:rPr>
          <w:rFonts w:ascii="Times New Roman" w:hAnsi="Times New Roman"/>
          <w:sz w:val="20"/>
        </w:rPr>
        <w:t>Objednávateľ</w:t>
      </w:r>
      <w:r w:rsidR="00A04A62" w:rsidRPr="00351C32">
        <w:rPr>
          <w:rFonts w:ascii="Times New Roman" w:hAnsi="Times New Roman"/>
          <w:sz w:val="20"/>
        </w:rPr>
        <w:t xml:space="preserve">a nemá právo previesť práva a povinnosti z tejto </w:t>
      </w:r>
      <w:r w:rsidRPr="00351C32">
        <w:rPr>
          <w:rFonts w:ascii="Times New Roman" w:hAnsi="Times New Roman"/>
          <w:sz w:val="20"/>
        </w:rPr>
        <w:t>Zmluv</w:t>
      </w:r>
      <w:r w:rsidR="00A04A62" w:rsidRPr="00351C32">
        <w:rPr>
          <w:rFonts w:ascii="Times New Roman" w:hAnsi="Times New Roman"/>
          <w:sz w:val="20"/>
        </w:rPr>
        <w:t xml:space="preserve">y na tretiu osobu. </w:t>
      </w:r>
      <w:r w:rsidRPr="00351C32">
        <w:rPr>
          <w:rFonts w:ascii="Times New Roman" w:hAnsi="Times New Roman"/>
          <w:sz w:val="20"/>
        </w:rPr>
        <w:t>Zmluv</w:t>
      </w:r>
      <w:r w:rsidR="00A04A62" w:rsidRPr="00351C32">
        <w:rPr>
          <w:rFonts w:ascii="Times New Roman" w:hAnsi="Times New Roman"/>
          <w:sz w:val="20"/>
        </w:rPr>
        <w:t xml:space="preserve">né strany sa výslovne dohodli, že bez predchádzajúceho písomného súhlasu </w:t>
      </w:r>
      <w:r w:rsidRPr="00351C32">
        <w:rPr>
          <w:rFonts w:ascii="Times New Roman" w:hAnsi="Times New Roman"/>
          <w:sz w:val="20"/>
        </w:rPr>
        <w:t>Objednávateľ</w:t>
      </w:r>
      <w:r w:rsidR="00A04A62" w:rsidRPr="00351C32">
        <w:rPr>
          <w:rFonts w:ascii="Times New Roman" w:hAnsi="Times New Roman"/>
          <w:sz w:val="20"/>
        </w:rPr>
        <w:t xml:space="preserve">a nie je </w:t>
      </w:r>
      <w:r w:rsidRPr="00351C32">
        <w:rPr>
          <w:rFonts w:ascii="Times New Roman" w:hAnsi="Times New Roman"/>
          <w:sz w:val="20"/>
        </w:rPr>
        <w:t>Zhotoviteľ</w:t>
      </w:r>
      <w:r w:rsidR="00A04A62" w:rsidRPr="00351C32">
        <w:rPr>
          <w:rFonts w:ascii="Times New Roman" w:hAnsi="Times New Roman"/>
          <w:sz w:val="20"/>
        </w:rPr>
        <w:t xml:space="preserve"> oprávnený ani postúpiť akékoľvek pohľadávky tretej osobe, ktoré mu vznikli voči </w:t>
      </w:r>
      <w:r w:rsidRPr="00351C32">
        <w:rPr>
          <w:rFonts w:ascii="Times New Roman" w:hAnsi="Times New Roman"/>
          <w:sz w:val="20"/>
        </w:rPr>
        <w:t>Objednávateľ</w:t>
      </w:r>
      <w:r w:rsidR="00A04A62" w:rsidRPr="00351C32">
        <w:rPr>
          <w:rFonts w:ascii="Times New Roman" w:hAnsi="Times New Roman"/>
          <w:sz w:val="20"/>
        </w:rPr>
        <w:t xml:space="preserve">ovi podľa alebo na základe tejto </w:t>
      </w:r>
      <w:r w:rsidRPr="00351C32">
        <w:rPr>
          <w:rFonts w:ascii="Times New Roman" w:hAnsi="Times New Roman"/>
          <w:sz w:val="20"/>
        </w:rPr>
        <w:t>Zmluv</w:t>
      </w:r>
      <w:r w:rsidR="00A04A62" w:rsidRPr="00351C32">
        <w:rPr>
          <w:rFonts w:ascii="Times New Roman" w:hAnsi="Times New Roman"/>
          <w:sz w:val="20"/>
        </w:rPr>
        <w:t>y.</w:t>
      </w:r>
    </w:p>
    <w:p w:rsidR="00351C32" w:rsidRPr="00351C32" w:rsidRDefault="00351C32" w:rsidP="00351C32">
      <w:pPr>
        <w:pStyle w:val="Odsekzoznamu"/>
        <w:rPr>
          <w:rFonts w:ascii="Times New Roman" w:hAnsi="Times New Roman"/>
          <w:sz w:val="20"/>
        </w:rPr>
      </w:pPr>
    </w:p>
    <w:p w:rsidR="00A04A62" w:rsidRDefault="003E6F80" w:rsidP="00351C32">
      <w:pPr>
        <w:pStyle w:val="Odsekzoznamu"/>
        <w:numPr>
          <w:ilvl w:val="0"/>
          <w:numId w:val="11"/>
        </w:numPr>
        <w:tabs>
          <w:tab w:val="left" w:pos="567"/>
        </w:tabs>
        <w:ind w:left="567" w:hanging="567"/>
        <w:jc w:val="both"/>
        <w:rPr>
          <w:rFonts w:ascii="Times New Roman" w:hAnsi="Times New Roman"/>
          <w:sz w:val="20"/>
        </w:rPr>
      </w:pPr>
      <w:r w:rsidRPr="00351C32">
        <w:rPr>
          <w:rFonts w:ascii="Times New Roman" w:hAnsi="Times New Roman"/>
          <w:sz w:val="20"/>
        </w:rPr>
        <w:t>Objednávateľ</w:t>
      </w:r>
      <w:r w:rsidR="00351C32">
        <w:rPr>
          <w:rFonts w:ascii="Times New Roman" w:hAnsi="Times New Roman"/>
          <w:sz w:val="20"/>
        </w:rPr>
        <w:t xml:space="preserve"> môže v súlade s § 19 ods. 3</w:t>
      </w:r>
      <w:r w:rsidR="0007459C">
        <w:rPr>
          <w:rFonts w:ascii="Times New Roman" w:hAnsi="Times New Roman"/>
          <w:sz w:val="20"/>
        </w:rPr>
        <w:t xml:space="preserve"> </w:t>
      </w:r>
      <w:r w:rsidR="006B2FBB">
        <w:rPr>
          <w:rFonts w:ascii="Times New Roman" w:hAnsi="Times New Roman"/>
          <w:sz w:val="20"/>
        </w:rPr>
        <w:t xml:space="preserve">zákona </w:t>
      </w:r>
      <w:r w:rsidR="006B2FBB" w:rsidRPr="00C91BDF">
        <w:rPr>
          <w:rFonts w:ascii="Times New Roman" w:hAnsi="Times New Roman"/>
          <w:sz w:val="20"/>
        </w:rPr>
        <w:t xml:space="preserve"> o verejnom obstarávaní</w:t>
      </w:r>
      <w:r w:rsidR="0007459C">
        <w:rPr>
          <w:rFonts w:ascii="Times New Roman" w:hAnsi="Times New Roman"/>
          <w:sz w:val="20"/>
        </w:rPr>
        <w:t xml:space="preserve"> </w:t>
      </w:r>
      <w:r w:rsidR="00A04A62" w:rsidRPr="00351C32">
        <w:rPr>
          <w:rFonts w:ascii="Times New Roman" w:hAnsi="Times New Roman"/>
          <w:sz w:val="20"/>
        </w:rPr>
        <w:t xml:space="preserve">odstúpiť od </w:t>
      </w:r>
      <w:r w:rsidRPr="00351C32">
        <w:rPr>
          <w:rFonts w:ascii="Times New Roman" w:hAnsi="Times New Roman"/>
          <w:sz w:val="20"/>
        </w:rPr>
        <w:t>Zmluv</w:t>
      </w:r>
      <w:r w:rsidR="00A04A62" w:rsidRPr="00351C32">
        <w:rPr>
          <w:rFonts w:ascii="Times New Roman" w:hAnsi="Times New Roman"/>
          <w:sz w:val="20"/>
        </w:rPr>
        <w:t xml:space="preserve">y, ak </w:t>
      </w:r>
      <w:r w:rsidRPr="00351C32">
        <w:rPr>
          <w:rFonts w:ascii="Times New Roman" w:hAnsi="Times New Roman"/>
          <w:sz w:val="20"/>
        </w:rPr>
        <w:t>Zhotoviteľ</w:t>
      </w:r>
      <w:r w:rsidR="00A04A62" w:rsidRPr="00351C32">
        <w:rPr>
          <w:rFonts w:ascii="Times New Roman" w:hAnsi="Times New Roman"/>
          <w:sz w:val="20"/>
        </w:rPr>
        <w:t xml:space="preserve"> nebol v čase uzavretia </w:t>
      </w:r>
      <w:r w:rsidRPr="00351C32">
        <w:rPr>
          <w:rFonts w:ascii="Times New Roman" w:hAnsi="Times New Roman"/>
          <w:sz w:val="20"/>
        </w:rPr>
        <w:t>Zmluv</w:t>
      </w:r>
      <w:r w:rsidR="00A04A62" w:rsidRPr="00351C32">
        <w:rPr>
          <w:rFonts w:ascii="Times New Roman" w:hAnsi="Times New Roman"/>
          <w:sz w:val="20"/>
        </w:rPr>
        <w:t>y zapísaný v registri alebo ak bol vymazaný z registra, v prípade ak zákon o registri partnerov takýto zápis predpokladá.</w:t>
      </w:r>
    </w:p>
    <w:p w:rsidR="001643F0" w:rsidRPr="001643F0" w:rsidRDefault="001643F0" w:rsidP="001643F0">
      <w:pPr>
        <w:pStyle w:val="Odsekzoznamu"/>
        <w:rPr>
          <w:rFonts w:ascii="Times New Roman" w:hAnsi="Times New Roman"/>
          <w:sz w:val="20"/>
        </w:rPr>
      </w:pPr>
    </w:p>
    <w:p w:rsidR="001643F0" w:rsidRDefault="001643F0" w:rsidP="00351C32">
      <w:pPr>
        <w:pStyle w:val="Odsekzoznamu"/>
        <w:numPr>
          <w:ilvl w:val="0"/>
          <w:numId w:val="11"/>
        </w:numPr>
        <w:tabs>
          <w:tab w:val="left" w:pos="567"/>
        </w:tabs>
        <w:ind w:left="567" w:hanging="567"/>
        <w:jc w:val="both"/>
        <w:rPr>
          <w:rFonts w:ascii="Times New Roman" w:hAnsi="Times New Roman"/>
          <w:sz w:val="20"/>
        </w:rPr>
      </w:pPr>
      <w:r>
        <w:rPr>
          <w:rFonts w:ascii="Times New Roman" w:hAnsi="Times New Roman"/>
          <w:sz w:val="20"/>
        </w:rPr>
        <w:t xml:space="preserve">Zhotoviteľ je povinný výber farebného odtieňa diela </w:t>
      </w:r>
      <w:r w:rsidR="00585943">
        <w:rPr>
          <w:rFonts w:ascii="Times New Roman" w:hAnsi="Times New Roman"/>
          <w:sz w:val="20"/>
        </w:rPr>
        <w:t>konzultovať s Objednávateľom. Objednávateľ sa z</w:t>
      </w:r>
      <w:r w:rsidR="0019409C">
        <w:rPr>
          <w:rFonts w:ascii="Times New Roman" w:hAnsi="Times New Roman"/>
          <w:sz w:val="20"/>
        </w:rPr>
        <w:t>aväzuje poskytnúť súčinnosť do 4</w:t>
      </w:r>
      <w:r w:rsidR="00585943">
        <w:rPr>
          <w:rFonts w:ascii="Times New Roman" w:hAnsi="Times New Roman"/>
          <w:sz w:val="20"/>
        </w:rPr>
        <w:t xml:space="preserve"> pracovných dní odo dňa doručenia výzvy Zhotoviteľa. Vyjadrenie Objednávateľa v tejto veci je pre Zhotoviteľa záväzné.</w:t>
      </w:r>
    </w:p>
    <w:p w:rsidR="00585943" w:rsidRPr="00585943" w:rsidRDefault="00585943" w:rsidP="00585943">
      <w:pPr>
        <w:pStyle w:val="Odsekzoznamu"/>
        <w:rPr>
          <w:rFonts w:ascii="Times New Roman" w:hAnsi="Times New Roman"/>
          <w:sz w:val="20"/>
        </w:rPr>
      </w:pPr>
    </w:p>
    <w:p w:rsidR="00585943" w:rsidRDefault="00585943" w:rsidP="00351C32">
      <w:pPr>
        <w:pStyle w:val="Odsekzoznamu"/>
        <w:numPr>
          <w:ilvl w:val="0"/>
          <w:numId w:val="11"/>
        </w:numPr>
        <w:tabs>
          <w:tab w:val="left" w:pos="567"/>
        </w:tabs>
        <w:ind w:left="567" w:hanging="567"/>
        <w:jc w:val="both"/>
        <w:rPr>
          <w:rFonts w:ascii="Times New Roman" w:hAnsi="Times New Roman"/>
          <w:sz w:val="20"/>
        </w:rPr>
      </w:pPr>
      <w:r>
        <w:rPr>
          <w:rFonts w:ascii="Times New Roman" w:hAnsi="Times New Roman"/>
          <w:sz w:val="20"/>
        </w:rPr>
        <w:t>D</w:t>
      </w:r>
      <w:r w:rsidR="0019409C">
        <w:rPr>
          <w:rFonts w:ascii="Times New Roman" w:hAnsi="Times New Roman"/>
          <w:sz w:val="20"/>
        </w:rPr>
        <w:t>okumentácia, ktorú Objednávateľ</w:t>
      </w:r>
      <w:r>
        <w:rPr>
          <w:rFonts w:ascii="Times New Roman" w:hAnsi="Times New Roman"/>
          <w:sz w:val="20"/>
        </w:rPr>
        <w:t xml:space="preserve"> poskytne Zhotoviteľovi v súvislosti s vytvorením diela v zmysle tejto Zmluvy zostáva vlastníctvom Objednávateľa a Zhotoviteľ je oprávnený ju použiť len v súlade s účelom tejto Zmluvy. Zhotoviteľ sa zaväzuje takúto dokumentáciu vrátiť Objednávateľovi pri odovzdaní a prevzatí diela.</w:t>
      </w:r>
    </w:p>
    <w:p w:rsidR="00BF5BA3" w:rsidRPr="00BF5BA3" w:rsidRDefault="00BF5BA3" w:rsidP="00BF5BA3">
      <w:pPr>
        <w:pStyle w:val="Odsekzoznamu"/>
        <w:rPr>
          <w:rFonts w:ascii="Times New Roman" w:hAnsi="Times New Roman"/>
          <w:sz w:val="20"/>
        </w:rPr>
      </w:pPr>
    </w:p>
    <w:p w:rsidR="00E12265" w:rsidRPr="00E12265" w:rsidRDefault="00BF5BA3" w:rsidP="00E12265">
      <w:pPr>
        <w:pStyle w:val="Odsekzoznamu"/>
        <w:numPr>
          <w:ilvl w:val="0"/>
          <w:numId w:val="11"/>
        </w:numPr>
        <w:tabs>
          <w:tab w:val="left" w:pos="567"/>
        </w:tabs>
        <w:ind w:left="567" w:hanging="567"/>
        <w:jc w:val="both"/>
        <w:rPr>
          <w:rFonts w:ascii="Times New Roman" w:hAnsi="Times New Roman"/>
          <w:sz w:val="20"/>
        </w:rPr>
      </w:pPr>
      <w:r>
        <w:rPr>
          <w:rFonts w:ascii="Times New Roman" w:hAnsi="Times New Roman"/>
          <w:sz w:val="20"/>
        </w:rPr>
        <w:t>Z</w:t>
      </w:r>
      <w:r w:rsidR="00487F27">
        <w:rPr>
          <w:rFonts w:ascii="Times New Roman" w:hAnsi="Times New Roman"/>
          <w:sz w:val="20"/>
        </w:rPr>
        <w:t xml:space="preserve">mluvné strany </w:t>
      </w:r>
      <w:r>
        <w:rPr>
          <w:rFonts w:ascii="Times New Roman" w:hAnsi="Times New Roman"/>
          <w:sz w:val="20"/>
        </w:rPr>
        <w:t xml:space="preserve"> sa zaväzuj</w:t>
      </w:r>
      <w:r w:rsidR="00487F27">
        <w:rPr>
          <w:rFonts w:ascii="Times New Roman" w:hAnsi="Times New Roman"/>
          <w:sz w:val="20"/>
        </w:rPr>
        <w:t>ú</w:t>
      </w:r>
      <w:r>
        <w:rPr>
          <w:rFonts w:ascii="Times New Roman" w:hAnsi="Times New Roman"/>
          <w:sz w:val="20"/>
        </w:rPr>
        <w:t xml:space="preserve"> zachovávať mlčanlivosť o dôverných informáciách, ktoré </w:t>
      </w:r>
      <w:r w:rsidR="00487F27">
        <w:rPr>
          <w:rFonts w:ascii="Times New Roman" w:hAnsi="Times New Roman"/>
          <w:sz w:val="20"/>
        </w:rPr>
        <w:t>si Objednávateľ a Zhotoviteľ poskytli pri rokovaní o uzavretí tejto Zmluvy, ako aj pred a po podpise tejto Zmluvy</w:t>
      </w:r>
      <w:r>
        <w:rPr>
          <w:rFonts w:ascii="Times New Roman" w:hAnsi="Times New Roman"/>
          <w:sz w:val="20"/>
        </w:rPr>
        <w:t xml:space="preserve"> v súvislosti s plnením podľa tejto Zmluvy  a</w:t>
      </w:r>
      <w:r w:rsidR="00487F27">
        <w:rPr>
          <w:rFonts w:ascii="Times New Roman" w:hAnsi="Times New Roman"/>
          <w:sz w:val="20"/>
        </w:rPr>
        <w:t xml:space="preserve"> výslovne tieto </w:t>
      </w:r>
      <w:r>
        <w:rPr>
          <w:rFonts w:ascii="Times New Roman" w:hAnsi="Times New Roman"/>
          <w:sz w:val="20"/>
        </w:rPr>
        <w:t>označil</w:t>
      </w:r>
      <w:r w:rsidR="00487F27">
        <w:rPr>
          <w:rFonts w:ascii="Times New Roman" w:hAnsi="Times New Roman"/>
          <w:sz w:val="20"/>
        </w:rPr>
        <w:t>i</w:t>
      </w:r>
      <w:r>
        <w:rPr>
          <w:rFonts w:ascii="Times New Roman" w:hAnsi="Times New Roman"/>
          <w:sz w:val="20"/>
        </w:rPr>
        <w:t xml:space="preserve"> ako dôverné.</w:t>
      </w:r>
      <w:r w:rsidR="00487F27">
        <w:rPr>
          <w:rFonts w:ascii="Times New Roman" w:hAnsi="Times New Roman"/>
          <w:sz w:val="20"/>
        </w:rPr>
        <w:t xml:space="preserve"> Za dôverné sa nepovažujú informácie, ktoré je Zmluvná strana povinná zverejniť podľa zákona. </w:t>
      </w:r>
      <w:r w:rsidR="00E12265">
        <w:rPr>
          <w:rFonts w:ascii="Times New Roman" w:hAnsi="Times New Roman"/>
          <w:sz w:val="20"/>
        </w:rPr>
        <w:t>Záväzok podľa predchádzajúcej vety je  časovo neobmedzený</w:t>
      </w:r>
      <w:r w:rsidR="00E12265" w:rsidRPr="00E12265">
        <w:rPr>
          <w:rFonts w:ascii="Times New Roman" w:hAnsi="Times New Roman"/>
          <w:sz w:val="20"/>
        </w:rPr>
        <w:t>, a to až do doby, kedy sa informácie stanú verejne známymi.</w:t>
      </w:r>
    </w:p>
    <w:p w:rsidR="00E12265" w:rsidRPr="00351C32" w:rsidRDefault="00E12265" w:rsidP="00E12265">
      <w:pPr>
        <w:pStyle w:val="Odsekzoznamu"/>
        <w:tabs>
          <w:tab w:val="left" w:pos="567"/>
        </w:tabs>
        <w:ind w:left="567"/>
        <w:jc w:val="both"/>
        <w:rPr>
          <w:rFonts w:ascii="Times New Roman" w:hAnsi="Times New Roman"/>
          <w:sz w:val="20"/>
        </w:rPr>
      </w:pPr>
    </w:p>
    <w:p w:rsidR="00A04A62" w:rsidRPr="00607136" w:rsidRDefault="00A04A62" w:rsidP="00351C32">
      <w:pPr>
        <w:tabs>
          <w:tab w:val="left" w:pos="0"/>
        </w:tabs>
        <w:spacing w:line="300" w:lineRule="exact"/>
        <w:ind w:hanging="567"/>
        <w:jc w:val="center"/>
        <w:rPr>
          <w:rFonts w:ascii="Times New Roman" w:hAnsi="Times New Roman"/>
          <w:b/>
          <w:sz w:val="20"/>
        </w:rPr>
      </w:pPr>
      <w:r w:rsidRPr="00607136">
        <w:rPr>
          <w:rFonts w:ascii="Times New Roman" w:hAnsi="Times New Roman"/>
          <w:b/>
          <w:sz w:val="20"/>
        </w:rPr>
        <w:t>Článok 8.</w:t>
      </w:r>
    </w:p>
    <w:p w:rsidR="00C91BDF" w:rsidRPr="00C91BDF" w:rsidRDefault="00C91BDF" w:rsidP="00351C32">
      <w:pPr>
        <w:ind w:hanging="567"/>
        <w:jc w:val="center"/>
        <w:rPr>
          <w:b/>
          <w:sz w:val="20"/>
        </w:rPr>
      </w:pPr>
      <w:r>
        <w:rPr>
          <w:b/>
          <w:sz w:val="20"/>
        </w:rPr>
        <w:t>Z</w:t>
      </w:r>
      <w:r w:rsidRPr="00C91BDF">
        <w:rPr>
          <w:b/>
          <w:sz w:val="20"/>
        </w:rPr>
        <w:t>odpovednos</w:t>
      </w:r>
      <w:r w:rsidRPr="00C91BDF">
        <w:rPr>
          <w:rFonts w:hint="eastAsia"/>
          <w:b/>
          <w:sz w:val="20"/>
        </w:rPr>
        <w:t>ť</w:t>
      </w:r>
      <w:r w:rsidRPr="00C91BDF">
        <w:rPr>
          <w:b/>
          <w:sz w:val="20"/>
        </w:rPr>
        <w:t xml:space="preserve"> za vady </w:t>
      </w:r>
      <w:r>
        <w:rPr>
          <w:b/>
          <w:sz w:val="20"/>
        </w:rPr>
        <w:t xml:space="preserve"> a</w:t>
      </w:r>
      <w:r w:rsidR="008630D5">
        <w:rPr>
          <w:b/>
          <w:sz w:val="20"/>
        </w:rPr>
        <w:t> </w:t>
      </w:r>
      <w:r>
        <w:rPr>
          <w:b/>
          <w:sz w:val="20"/>
        </w:rPr>
        <w:t>z</w:t>
      </w:r>
      <w:r w:rsidR="008630D5">
        <w:rPr>
          <w:b/>
          <w:sz w:val="20"/>
        </w:rPr>
        <w:t>odpovednosť za škodu</w:t>
      </w:r>
    </w:p>
    <w:p w:rsidR="003411DE" w:rsidRPr="00607136" w:rsidRDefault="003411DE" w:rsidP="006B2FBB">
      <w:pPr>
        <w:rPr>
          <w:rFonts w:ascii="Times New Roman" w:hAnsi="Times New Roman"/>
          <w:b/>
          <w:sz w:val="20"/>
        </w:rPr>
      </w:pPr>
    </w:p>
    <w:p w:rsidR="00C91BDF" w:rsidRPr="00C91BDF" w:rsidRDefault="00C91BDF" w:rsidP="00351C32">
      <w:pPr>
        <w:pStyle w:val="Odsekzoznamu"/>
        <w:widowControl w:val="0"/>
        <w:numPr>
          <w:ilvl w:val="1"/>
          <w:numId w:val="1"/>
        </w:numPr>
        <w:autoSpaceDE w:val="0"/>
        <w:autoSpaceDN w:val="0"/>
        <w:adjustRightInd w:val="0"/>
        <w:spacing w:before="240"/>
        <w:ind w:left="567" w:hanging="567"/>
        <w:contextualSpacing w:val="0"/>
        <w:jc w:val="both"/>
        <w:rPr>
          <w:rFonts w:ascii="Times New Roman" w:hAnsi="Times New Roman"/>
          <w:sz w:val="20"/>
          <w:lang w:eastAsia="cs-CZ"/>
        </w:rPr>
      </w:pPr>
      <w:r w:rsidRPr="00C91BDF">
        <w:rPr>
          <w:rFonts w:ascii="Times New Roman" w:hAnsi="Times New Roman"/>
          <w:sz w:val="20"/>
          <w:lang w:eastAsia="cs-CZ"/>
        </w:rPr>
        <w:t>Zhotoviteľ zodpovedá za tie vady diela, ktoré malo v čase odovzdania a prevzatia a vady vzniknuté po tomto čase, a</w:t>
      </w:r>
      <w:r>
        <w:rPr>
          <w:rFonts w:ascii="Times New Roman" w:hAnsi="Times New Roman"/>
          <w:sz w:val="20"/>
          <w:lang w:eastAsia="cs-CZ"/>
        </w:rPr>
        <w:t>k vznikli porušením povinností Z</w:t>
      </w:r>
      <w:r w:rsidRPr="00C91BDF">
        <w:rPr>
          <w:rFonts w:ascii="Times New Roman" w:hAnsi="Times New Roman"/>
          <w:sz w:val="20"/>
          <w:lang w:eastAsia="cs-CZ"/>
        </w:rPr>
        <w:t>hotoviteľa.</w:t>
      </w:r>
    </w:p>
    <w:p w:rsidR="00C91BDF" w:rsidRDefault="00C91BDF" w:rsidP="00351C32">
      <w:pPr>
        <w:pStyle w:val="Odsekzoznamu"/>
        <w:widowControl w:val="0"/>
        <w:numPr>
          <w:ilvl w:val="1"/>
          <w:numId w:val="1"/>
        </w:numPr>
        <w:autoSpaceDE w:val="0"/>
        <w:autoSpaceDN w:val="0"/>
        <w:adjustRightInd w:val="0"/>
        <w:spacing w:before="240"/>
        <w:ind w:left="567" w:hanging="567"/>
        <w:contextualSpacing w:val="0"/>
        <w:jc w:val="both"/>
        <w:rPr>
          <w:rFonts w:ascii="Times New Roman" w:hAnsi="Times New Roman"/>
          <w:sz w:val="20"/>
          <w:lang w:eastAsia="cs-CZ"/>
        </w:rPr>
      </w:pPr>
      <w:r w:rsidRPr="00C91BDF">
        <w:rPr>
          <w:rFonts w:ascii="Times New Roman" w:hAnsi="Times New Roman"/>
          <w:sz w:val="20"/>
          <w:lang w:eastAsia="cs-CZ"/>
        </w:rPr>
        <w:t xml:space="preserve">Zhotoviteľ je zodpovedný za to, že </w:t>
      </w:r>
      <w:r w:rsidR="0019409C">
        <w:rPr>
          <w:rFonts w:ascii="Times New Roman" w:hAnsi="Times New Roman"/>
          <w:sz w:val="20"/>
          <w:lang w:eastAsia="cs-CZ"/>
        </w:rPr>
        <w:t xml:space="preserve">dielo, </w:t>
      </w:r>
      <w:r w:rsidRPr="00C91BDF">
        <w:rPr>
          <w:rFonts w:ascii="Times New Roman" w:hAnsi="Times New Roman"/>
          <w:sz w:val="20"/>
          <w:lang w:eastAsia="cs-CZ"/>
        </w:rPr>
        <w:t xml:space="preserve">predmet plnenia </w:t>
      </w:r>
      <w:r w:rsidR="0019409C">
        <w:rPr>
          <w:rFonts w:ascii="Times New Roman" w:hAnsi="Times New Roman"/>
          <w:sz w:val="20"/>
          <w:lang w:eastAsia="cs-CZ"/>
        </w:rPr>
        <w:t xml:space="preserve">Zmluvy </w:t>
      </w:r>
      <w:r w:rsidRPr="00C91BDF">
        <w:rPr>
          <w:rFonts w:ascii="Times New Roman" w:hAnsi="Times New Roman"/>
          <w:sz w:val="20"/>
          <w:lang w:eastAsia="cs-CZ"/>
        </w:rPr>
        <w:t>má v dobe prevzatia zmluvne dohodnuté vlastnosti, že zodpovedá technickým normám</w:t>
      </w:r>
      <w:r w:rsidR="00487F27">
        <w:rPr>
          <w:rFonts w:ascii="Times New Roman" w:hAnsi="Times New Roman"/>
          <w:sz w:val="20"/>
          <w:lang w:eastAsia="cs-CZ"/>
        </w:rPr>
        <w:t>, STN, EN</w:t>
      </w:r>
      <w:r w:rsidRPr="00C91BDF">
        <w:rPr>
          <w:rFonts w:ascii="Times New Roman" w:hAnsi="Times New Roman"/>
          <w:sz w:val="20"/>
          <w:lang w:eastAsia="cs-CZ"/>
        </w:rPr>
        <w:t xml:space="preserve"> a</w:t>
      </w:r>
      <w:r>
        <w:rPr>
          <w:rFonts w:ascii="Times New Roman" w:hAnsi="Times New Roman"/>
          <w:sz w:val="20"/>
          <w:lang w:eastAsia="cs-CZ"/>
        </w:rPr>
        <w:t xml:space="preserve"> právnym </w:t>
      </w:r>
      <w:r w:rsidRPr="00C91BDF">
        <w:rPr>
          <w:rFonts w:ascii="Times New Roman" w:hAnsi="Times New Roman"/>
          <w:sz w:val="20"/>
          <w:lang w:eastAsia="cs-CZ"/>
        </w:rPr>
        <w:t>predpisom</w:t>
      </w:r>
      <w:r>
        <w:rPr>
          <w:rFonts w:ascii="Times New Roman" w:hAnsi="Times New Roman"/>
          <w:sz w:val="20"/>
          <w:lang w:eastAsia="cs-CZ"/>
        </w:rPr>
        <w:t xml:space="preserve"> SR</w:t>
      </w:r>
      <w:r w:rsidRPr="00C91BDF">
        <w:rPr>
          <w:rFonts w:ascii="Times New Roman" w:hAnsi="Times New Roman"/>
          <w:sz w:val="20"/>
          <w:lang w:eastAsia="cs-CZ"/>
        </w:rPr>
        <w:t xml:space="preserve"> a že nemá vady, ktoré by rušili, alebo znižovali hodnotu alebo schopnosť jeho </w:t>
      </w:r>
      <w:r w:rsidR="006B2FBB">
        <w:rPr>
          <w:rFonts w:ascii="Times New Roman" w:hAnsi="Times New Roman"/>
          <w:sz w:val="20"/>
          <w:lang w:eastAsia="cs-CZ"/>
        </w:rPr>
        <w:t>používania k zvyčajným alebo v Z</w:t>
      </w:r>
      <w:r w:rsidRPr="00C91BDF">
        <w:rPr>
          <w:rFonts w:ascii="Times New Roman" w:hAnsi="Times New Roman"/>
          <w:sz w:val="20"/>
          <w:lang w:eastAsia="cs-CZ"/>
        </w:rPr>
        <w:t>mluve predpokladaným účelom.</w:t>
      </w:r>
    </w:p>
    <w:p w:rsidR="00FC190F" w:rsidRPr="00FC190F" w:rsidRDefault="00FC190F" w:rsidP="00FC190F">
      <w:pPr>
        <w:pStyle w:val="Odsekzoznamu"/>
        <w:widowControl w:val="0"/>
        <w:numPr>
          <w:ilvl w:val="1"/>
          <w:numId w:val="1"/>
        </w:numPr>
        <w:autoSpaceDE w:val="0"/>
        <w:autoSpaceDN w:val="0"/>
        <w:adjustRightInd w:val="0"/>
        <w:spacing w:before="240"/>
        <w:ind w:left="567" w:hanging="567"/>
        <w:contextualSpacing w:val="0"/>
        <w:jc w:val="both"/>
        <w:rPr>
          <w:rFonts w:ascii="Times New Roman" w:hAnsi="Times New Roman"/>
          <w:sz w:val="20"/>
          <w:lang w:eastAsia="cs-CZ"/>
        </w:rPr>
      </w:pPr>
      <w:r w:rsidRPr="00FC190F">
        <w:rPr>
          <w:rFonts w:ascii="Times New Roman" w:hAnsi="Times New Roman"/>
          <w:sz w:val="20"/>
        </w:rPr>
        <w:t>Zhotoviteľ nezodpovedá za vady diela, ktoré boli spôsobené p</w:t>
      </w:r>
      <w:r>
        <w:rPr>
          <w:rFonts w:ascii="Times New Roman" w:hAnsi="Times New Roman"/>
          <w:sz w:val="20"/>
        </w:rPr>
        <w:t>oužitím podkladov poskytnutých Objednávateľom a Z</w:t>
      </w:r>
      <w:r w:rsidRPr="00FC190F">
        <w:rPr>
          <w:rFonts w:ascii="Times New Roman" w:hAnsi="Times New Roman"/>
          <w:sz w:val="20"/>
        </w:rPr>
        <w:t>hotoviteľ ani pri vynaložení všetkej odbornej starostlivosti nemohol zistiť ich nevhodnosť alebo na ňu písomn</w:t>
      </w:r>
      <w:r>
        <w:rPr>
          <w:rFonts w:ascii="Times New Roman" w:hAnsi="Times New Roman"/>
          <w:sz w:val="20"/>
        </w:rPr>
        <w:t>e upozornil O</w:t>
      </w:r>
      <w:r w:rsidRPr="00FC190F">
        <w:rPr>
          <w:rFonts w:ascii="Times New Roman" w:hAnsi="Times New Roman"/>
          <w:sz w:val="20"/>
        </w:rPr>
        <w:t xml:space="preserve">bjednávateľa a ten na ich použití trval. </w:t>
      </w:r>
    </w:p>
    <w:p w:rsidR="00C91BDF" w:rsidRPr="00C91BDF" w:rsidRDefault="00C91BDF" w:rsidP="00351C32">
      <w:pPr>
        <w:pStyle w:val="Odsekzoznamu"/>
        <w:widowControl w:val="0"/>
        <w:numPr>
          <w:ilvl w:val="1"/>
          <w:numId w:val="1"/>
        </w:numPr>
        <w:autoSpaceDE w:val="0"/>
        <w:autoSpaceDN w:val="0"/>
        <w:adjustRightInd w:val="0"/>
        <w:spacing w:before="240"/>
        <w:ind w:left="567" w:hanging="567"/>
        <w:contextualSpacing w:val="0"/>
        <w:jc w:val="both"/>
        <w:rPr>
          <w:rFonts w:ascii="Times New Roman" w:hAnsi="Times New Roman"/>
          <w:sz w:val="20"/>
          <w:lang w:eastAsia="cs-CZ"/>
        </w:rPr>
      </w:pPr>
      <w:r w:rsidRPr="00C91BDF">
        <w:rPr>
          <w:rFonts w:ascii="Times New Roman" w:hAnsi="Times New Roman"/>
          <w:sz w:val="20"/>
          <w:lang w:eastAsia="cs-CZ"/>
        </w:rPr>
        <w:t>Ak odovzdané dielo ale</w:t>
      </w:r>
      <w:r w:rsidR="006B2FBB">
        <w:rPr>
          <w:rFonts w:ascii="Times New Roman" w:hAnsi="Times New Roman"/>
          <w:sz w:val="20"/>
          <w:lang w:eastAsia="cs-CZ"/>
        </w:rPr>
        <w:t>bo jeho časť bude mať vady, má O</w:t>
      </w:r>
      <w:r w:rsidRPr="00C91BDF">
        <w:rPr>
          <w:rFonts w:ascii="Times New Roman" w:hAnsi="Times New Roman"/>
          <w:sz w:val="20"/>
          <w:lang w:eastAsia="cs-CZ"/>
        </w:rPr>
        <w:t>bjednávateľ právo na dodatočné bezplatné odstránenie vád, a to odstránenie vád dodaním náhradného plnenia alebo dodanie chýbajúceho plnenia alebo odstránenie právnych vád alebo odstránenie vád opravou, ak sú opraviteľné. Ak vady nie je možné úplne odstrániť a takéto vady nebránia riadnemu užívaniu die</w:t>
      </w:r>
      <w:r w:rsidR="006B2FBB">
        <w:rPr>
          <w:rFonts w:ascii="Times New Roman" w:hAnsi="Times New Roman"/>
          <w:sz w:val="20"/>
          <w:lang w:eastAsia="cs-CZ"/>
        </w:rPr>
        <w:t>la v súlade s účelom diela, má O</w:t>
      </w:r>
      <w:r w:rsidRPr="00C91BDF">
        <w:rPr>
          <w:rFonts w:ascii="Times New Roman" w:hAnsi="Times New Roman"/>
          <w:sz w:val="20"/>
          <w:lang w:eastAsia="cs-CZ"/>
        </w:rPr>
        <w:t>bjednávateľ nárok na primeranú zľavu z ce</w:t>
      </w:r>
      <w:r w:rsidR="00487F27">
        <w:rPr>
          <w:rFonts w:ascii="Times New Roman" w:hAnsi="Times New Roman"/>
          <w:sz w:val="20"/>
          <w:lang w:eastAsia="cs-CZ"/>
        </w:rPr>
        <w:t>ny, ktorá bude dohodnutá medzi Z</w:t>
      </w:r>
      <w:r w:rsidRPr="00C91BDF">
        <w:rPr>
          <w:rFonts w:ascii="Times New Roman" w:hAnsi="Times New Roman"/>
          <w:sz w:val="20"/>
          <w:lang w:eastAsia="cs-CZ"/>
        </w:rPr>
        <w:t xml:space="preserve">mluvnými stranami. </w:t>
      </w:r>
      <w:r w:rsidR="006B2FBB">
        <w:rPr>
          <w:rFonts w:ascii="Times New Roman" w:hAnsi="Times New Roman"/>
          <w:sz w:val="20"/>
          <w:lang w:eastAsia="cs-CZ"/>
        </w:rPr>
        <w:t>Spôsob odstránenia vady oznámi O</w:t>
      </w:r>
      <w:r w:rsidRPr="00C91BDF">
        <w:rPr>
          <w:rFonts w:ascii="Times New Roman" w:hAnsi="Times New Roman"/>
          <w:sz w:val="20"/>
          <w:lang w:eastAsia="cs-CZ"/>
        </w:rPr>
        <w:t>bjednávateľ v oznámení o vadách diela.</w:t>
      </w:r>
    </w:p>
    <w:p w:rsidR="00C91BDF" w:rsidRPr="00C91BDF" w:rsidRDefault="006B2FBB" w:rsidP="005E3422">
      <w:pPr>
        <w:widowControl w:val="0"/>
        <w:numPr>
          <w:ilvl w:val="1"/>
          <w:numId w:val="1"/>
        </w:numPr>
        <w:tabs>
          <w:tab w:val="num" w:pos="540"/>
        </w:tabs>
        <w:autoSpaceDE w:val="0"/>
        <w:autoSpaceDN w:val="0"/>
        <w:adjustRightInd w:val="0"/>
        <w:spacing w:before="240"/>
        <w:ind w:left="567" w:hanging="567"/>
        <w:jc w:val="both"/>
        <w:rPr>
          <w:rFonts w:ascii="Times New Roman" w:hAnsi="Times New Roman"/>
          <w:sz w:val="20"/>
          <w:lang w:eastAsia="cs-CZ"/>
        </w:rPr>
      </w:pPr>
      <w:r>
        <w:rPr>
          <w:rFonts w:ascii="Times New Roman" w:hAnsi="Times New Roman"/>
          <w:sz w:val="20"/>
          <w:lang w:eastAsia="cs-CZ"/>
        </w:rPr>
        <w:t>Na žiadosť Objednávateľa je Z</w:t>
      </w:r>
      <w:r w:rsidR="00C91BDF" w:rsidRPr="00C91BDF">
        <w:rPr>
          <w:rFonts w:ascii="Times New Roman" w:hAnsi="Times New Roman"/>
          <w:sz w:val="20"/>
          <w:lang w:eastAsia="cs-CZ"/>
        </w:rPr>
        <w:t>hotoviteľ povinný bez zbytočného odkladu</w:t>
      </w:r>
      <w:r w:rsidR="00096938">
        <w:rPr>
          <w:rFonts w:ascii="Times New Roman" w:hAnsi="Times New Roman"/>
          <w:sz w:val="20"/>
          <w:lang w:eastAsia="cs-CZ"/>
        </w:rPr>
        <w:t>, najneskôr do 4</w:t>
      </w:r>
      <w:r>
        <w:rPr>
          <w:rFonts w:ascii="Times New Roman" w:hAnsi="Times New Roman"/>
          <w:sz w:val="20"/>
          <w:lang w:eastAsia="cs-CZ"/>
        </w:rPr>
        <w:t xml:space="preserve"> kalendárnych dní od oznámenia vady,</w:t>
      </w:r>
      <w:r w:rsidR="00053381">
        <w:rPr>
          <w:rFonts w:ascii="Times New Roman" w:hAnsi="Times New Roman"/>
          <w:sz w:val="20"/>
          <w:lang w:eastAsia="cs-CZ"/>
        </w:rPr>
        <w:t xml:space="preserve"> </w:t>
      </w:r>
      <w:r w:rsidR="00154FA4">
        <w:rPr>
          <w:rFonts w:ascii="Times New Roman" w:hAnsi="Times New Roman"/>
          <w:sz w:val="20"/>
          <w:lang w:eastAsia="cs-CZ"/>
        </w:rPr>
        <w:t>prípadne v </w:t>
      </w:r>
      <w:r w:rsidR="00154FA4" w:rsidRPr="00C91BDF">
        <w:rPr>
          <w:rFonts w:ascii="Times New Roman" w:hAnsi="Times New Roman"/>
          <w:sz w:val="20"/>
          <w:lang w:eastAsia="cs-CZ"/>
        </w:rPr>
        <w:t>i</w:t>
      </w:r>
      <w:r w:rsidR="00154FA4">
        <w:rPr>
          <w:rFonts w:ascii="Times New Roman" w:hAnsi="Times New Roman"/>
          <w:sz w:val="20"/>
          <w:lang w:eastAsia="cs-CZ"/>
        </w:rPr>
        <w:t xml:space="preserve">nej lehote písomne dohodnutej Zmluvnými stranami, </w:t>
      </w:r>
      <w:r w:rsidR="00C91BDF" w:rsidRPr="00C91BDF">
        <w:rPr>
          <w:rFonts w:ascii="Times New Roman" w:hAnsi="Times New Roman"/>
          <w:sz w:val="20"/>
          <w:lang w:eastAsia="cs-CZ"/>
        </w:rPr>
        <w:t>vady diela odstrániť,</w:t>
      </w:r>
      <w:r w:rsidR="004B4D88">
        <w:rPr>
          <w:rFonts w:ascii="Times New Roman" w:hAnsi="Times New Roman"/>
          <w:sz w:val="20"/>
          <w:lang w:eastAsia="cs-CZ"/>
        </w:rPr>
        <w:t xml:space="preserve"> </w:t>
      </w:r>
      <w:r w:rsidR="00154FA4">
        <w:rPr>
          <w:rFonts w:ascii="Times New Roman" w:hAnsi="Times New Roman"/>
          <w:sz w:val="20"/>
          <w:lang w:eastAsia="cs-CZ"/>
        </w:rPr>
        <w:t xml:space="preserve">i </w:t>
      </w:r>
      <w:r w:rsidR="00C91BDF" w:rsidRPr="00C91BDF">
        <w:rPr>
          <w:rFonts w:ascii="Times New Roman" w:hAnsi="Times New Roman"/>
          <w:sz w:val="20"/>
          <w:lang w:eastAsia="cs-CZ"/>
        </w:rPr>
        <w:t xml:space="preserve">keď neuznáva, že za vady zodpovedá. V sporných prípadoch znáša náklady </w:t>
      </w:r>
      <w:r w:rsidR="00C91BDF">
        <w:rPr>
          <w:rFonts w:ascii="Times New Roman" w:hAnsi="Times New Roman"/>
          <w:sz w:val="20"/>
          <w:lang w:eastAsia="cs-CZ"/>
        </w:rPr>
        <w:t>až do rozhodnutia o reklamácii Z</w:t>
      </w:r>
      <w:r w:rsidR="00C91BDF" w:rsidRPr="00C91BDF">
        <w:rPr>
          <w:rFonts w:ascii="Times New Roman" w:hAnsi="Times New Roman"/>
          <w:sz w:val="20"/>
          <w:lang w:eastAsia="cs-CZ"/>
        </w:rPr>
        <w:t>hotoviteľ.</w:t>
      </w:r>
    </w:p>
    <w:p w:rsidR="00C91BDF" w:rsidRPr="00C91BDF" w:rsidRDefault="00C91BDF" w:rsidP="005E3422">
      <w:pPr>
        <w:widowControl w:val="0"/>
        <w:numPr>
          <w:ilvl w:val="1"/>
          <w:numId w:val="1"/>
        </w:numPr>
        <w:tabs>
          <w:tab w:val="num" w:pos="540"/>
        </w:tabs>
        <w:autoSpaceDE w:val="0"/>
        <w:autoSpaceDN w:val="0"/>
        <w:adjustRightInd w:val="0"/>
        <w:spacing w:before="240"/>
        <w:ind w:left="567" w:hanging="567"/>
        <w:jc w:val="both"/>
        <w:rPr>
          <w:rFonts w:ascii="Times New Roman" w:hAnsi="Times New Roman"/>
          <w:sz w:val="20"/>
          <w:lang w:eastAsia="cs-CZ"/>
        </w:rPr>
      </w:pPr>
      <w:r w:rsidRPr="00C91BDF">
        <w:rPr>
          <w:rFonts w:ascii="Times New Roman" w:hAnsi="Times New Roman"/>
          <w:sz w:val="20"/>
          <w:lang w:eastAsia="cs-CZ"/>
        </w:rPr>
        <w:t>Ak je vada, ktorá podstatne ovplyvňuje použiteľnosť diela</w:t>
      </w:r>
      <w:r w:rsidR="00E12265">
        <w:rPr>
          <w:rFonts w:ascii="Times New Roman" w:hAnsi="Times New Roman"/>
          <w:sz w:val="20"/>
          <w:lang w:eastAsia="cs-CZ"/>
        </w:rPr>
        <w:t xml:space="preserve"> spôsobená</w:t>
      </w:r>
      <w:r>
        <w:rPr>
          <w:rFonts w:ascii="Times New Roman" w:hAnsi="Times New Roman"/>
          <w:sz w:val="20"/>
          <w:lang w:eastAsia="cs-CZ"/>
        </w:rPr>
        <w:t xml:space="preserve"> Zhotoviteľom a O</w:t>
      </w:r>
      <w:r w:rsidRPr="00C91BDF">
        <w:rPr>
          <w:rFonts w:ascii="Times New Roman" w:hAnsi="Times New Roman"/>
          <w:sz w:val="20"/>
          <w:lang w:eastAsia="cs-CZ"/>
        </w:rPr>
        <w:t>bjednávateľovi v</w:t>
      </w:r>
      <w:r>
        <w:rPr>
          <w:rFonts w:ascii="Times New Roman" w:hAnsi="Times New Roman"/>
          <w:sz w:val="20"/>
          <w:lang w:eastAsia="cs-CZ"/>
        </w:rPr>
        <w:t>znikla z dôvodu vady škoda, je Z</w:t>
      </w:r>
      <w:r w:rsidR="006B2FBB">
        <w:rPr>
          <w:rFonts w:ascii="Times New Roman" w:hAnsi="Times New Roman"/>
          <w:sz w:val="20"/>
          <w:lang w:eastAsia="cs-CZ"/>
        </w:rPr>
        <w:t>hotoviteľ povinný uhradiť O</w:t>
      </w:r>
      <w:r w:rsidRPr="00C91BDF">
        <w:rPr>
          <w:rFonts w:ascii="Times New Roman" w:hAnsi="Times New Roman"/>
          <w:sz w:val="20"/>
          <w:lang w:eastAsia="cs-CZ"/>
        </w:rPr>
        <w:t xml:space="preserve">bjednávateľovi túto škodu v zmysle § 373 a </w:t>
      </w:r>
      <w:proofErr w:type="spellStart"/>
      <w:r w:rsidRPr="00C91BDF">
        <w:rPr>
          <w:rFonts w:ascii="Times New Roman" w:hAnsi="Times New Roman"/>
          <w:sz w:val="20"/>
          <w:lang w:eastAsia="cs-CZ"/>
        </w:rPr>
        <w:t>nasl</w:t>
      </w:r>
      <w:proofErr w:type="spellEnd"/>
      <w:r w:rsidRPr="00C91BDF">
        <w:rPr>
          <w:rFonts w:ascii="Times New Roman" w:hAnsi="Times New Roman"/>
          <w:sz w:val="20"/>
          <w:lang w:eastAsia="cs-CZ"/>
        </w:rPr>
        <w:t>.</w:t>
      </w:r>
      <w:r w:rsidR="006B2FBB">
        <w:rPr>
          <w:rFonts w:ascii="Times New Roman" w:hAnsi="Times New Roman"/>
          <w:sz w:val="20"/>
          <w:lang w:eastAsia="cs-CZ"/>
        </w:rPr>
        <w:t xml:space="preserve"> zákona č. 513/1991 Zb. Obchodný zákonník v znení neskorších predpisov</w:t>
      </w:r>
      <w:r w:rsidRPr="00C91BDF">
        <w:rPr>
          <w:rFonts w:ascii="Times New Roman" w:hAnsi="Times New Roman"/>
          <w:sz w:val="20"/>
          <w:lang w:eastAsia="cs-CZ"/>
        </w:rPr>
        <w:t>.</w:t>
      </w:r>
    </w:p>
    <w:p w:rsidR="00C91BDF" w:rsidRDefault="00C91BDF" w:rsidP="005E3422">
      <w:pPr>
        <w:widowControl w:val="0"/>
        <w:numPr>
          <w:ilvl w:val="1"/>
          <w:numId w:val="1"/>
        </w:numPr>
        <w:tabs>
          <w:tab w:val="num" w:pos="540"/>
        </w:tabs>
        <w:autoSpaceDE w:val="0"/>
        <w:autoSpaceDN w:val="0"/>
        <w:adjustRightInd w:val="0"/>
        <w:spacing w:before="240"/>
        <w:ind w:left="567" w:hanging="567"/>
        <w:jc w:val="both"/>
        <w:rPr>
          <w:rFonts w:ascii="Times New Roman" w:hAnsi="Times New Roman"/>
          <w:sz w:val="20"/>
          <w:lang w:eastAsia="cs-CZ"/>
        </w:rPr>
      </w:pPr>
      <w:r w:rsidRPr="00C91BDF">
        <w:rPr>
          <w:rFonts w:ascii="Times New Roman" w:hAnsi="Times New Roman"/>
          <w:sz w:val="20"/>
          <w:lang w:eastAsia="cs-CZ"/>
        </w:rPr>
        <w:t xml:space="preserve"> Zhotoviteľ zaru</w:t>
      </w:r>
      <w:r>
        <w:rPr>
          <w:rFonts w:ascii="Times New Roman" w:hAnsi="Times New Roman"/>
          <w:sz w:val="20"/>
          <w:lang w:eastAsia="cs-CZ"/>
        </w:rPr>
        <w:t>čuje, že dielo</w:t>
      </w:r>
      <w:r w:rsidRPr="00C91BDF">
        <w:rPr>
          <w:rFonts w:ascii="Times New Roman" w:hAnsi="Times New Roman"/>
          <w:sz w:val="20"/>
          <w:lang w:eastAsia="cs-CZ"/>
        </w:rPr>
        <w:t xml:space="preserve"> b</w:t>
      </w:r>
      <w:r>
        <w:rPr>
          <w:rFonts w:ascii="Times New Roman" w:hAnsi="Times New Roman"/>
          <w:sz w:val="20"/>
          <w:lang w:eastAsia="cs-CZ"/>
        </w:rPr>
        <w:t xml:space="preserve">ude mať vlastnosti v zmysle tejto Zmluvy </w:t>
      </w:r>
      <w:r w:rsidR="00154FA4">
        <w:rPr>
          <w:rFonts w:ascii="Times New Roman" w:hAnsi="Times New Roman"/>
          <w:sz w:val="20"/>
          <w:lang w:eastAsia="cs-CZ"/>
        </w:rPr>
        <w:t xml:space="preserve">počas </w:t>
      </w:r>
      <w:r w:rsidR="006B2FBB">
        <w:rPr>
          <w:rFonts w:ascii="Times New Roman" w:hAnsi="Times New Roman"/>
          <w:sz w:val="20"/>
          <w:lang w:eastAsia="cs-CZ"/>
        </w:rPr>
        <w:t xml:space="preserve">záručnej doby minimálne  </w:t>
      </w:r>
      <w:r w:rsidR="006B2FBB" w:rsidRPr="007C36B8">
        <w:rPr>
          <w:rFonts w:ascii="Times New Roman" w:hAnsi="Times New Roman"/>
          <w:sz w:val="20"/>
          <w:lang w:eastAsia="cs-CZ"/>
        </w:rPr>
        <w:t>24 mesiacov</w:t>
      </w:r>
      <w:r w:rsidRPr="00C91BDF">
        <w:rPr>
          <w:rFonts w:ascii="Times New Roman" w:hAnsi="Times New Roman"/>
          <w:sz w:val="20"/>
          <w:lang w:eastAsia="cs-CZ"/>
        </w:rPr>
        <w:t xml:space="preserve"> odo dňa protokolárneho odovzdania</w:t>
      </w:r>
      <w:r w:rsidR="006B2FBB">
        <w:rPr>
          <w:rFonts w:ascii="Times New Roman" w:hAnsi="Times New Roman"/>
          <w:sz w:val="20"/>
          <w:lang w:eastAsia="cs-CZ"/>
        </w:rPr>
        <w:t xml:space="preserve"> diela.</w:t>
      </w:r>
    </w:p>
    <w:p w:rsidR="00C91BDF" w:rsidRPr="00C91BDF" w:rsidRDefault="00C91BDF" w:rsidP="005E3422">
      <w:pPr>
        <w:widowControl w:val="0"/>
        <w:numPr>
          <w:ilvl w:val="1"/>
          <w:numId w:val="1"/>
        </w:numPr>
        <w:tabs>
          <w:tab w:val="num" w:pos="540"/>
        </w:tabs>
        <w:autoSpaceDE w:val="0"/>
        <w:autoSpaceDN w:val="0"/>
        <w:adjustRightInd w:val="0"/>
        <w:spacing w:before="240"/>
        <w:ind w:left="567" w:hanging="567"/>
        <w:jc w:val="both"/>
        <w:rPr>
          <w:rFonts w:ascii="Times New Roman" w:hAnsi="Times New Roman"/>
          <w:sz w:val="20"/>
          <w:lang w:eastAsia="cs-CZ"/>
        </w:rPr>
      </w:pPr>
      <w:r w:rsidRPr="00552003">
        <w:rPr>
          <w:rFonts w:ascii="Times New Roman" w:hAnsi="Times New Roman"/>
          <w:snapToGrid w:val="0"/>
          <w:sz w:val="20"/>
        </w:rPr>
        <w:t xml:space="preserve">V prípade, že zhotoviteľ neodstráni reklamované vady v záručnej dobe a/alebo vady a nedorobky zapísané v preberacom protokole v určenej lehote </w:t>
      </w:r>
      <w:r w:rsidR="006B2FBB">
        <w:rPr>
          <w:rFonts w:ascii="Times New Roman" w:hAnsi="Times New Roman"/>
          <w:snapToGrid w:val="0"/>
          <w:sz w:val="20"/>
        </w:rPr>
        <w:t>a/alebo v požadovanej kvalite, O</w:t>
      </w:r>
      <w:r w:rsidRPr="00552003">
        <w:rPr>
          <w:rFonts w:ascii="Times New Roman" w:hAnsi="Times New Roman"/>
          <w:snapToGrid w:val="0"/>
          <w:sz w:val="20"/>
        </w:rPr>
        <w:t>bjednávateľ je oprávnený zabezpečiť odstráneni</w:t>
      </w:r>
      <w:r w:rsidR="006B2FBB">
        <w:rPr>
          <w:rFonts w:ascii="Times New Roman" w:hAnsi="Times New Roman"/>
          <w:snapToGrid w:val="0"/>
          <w:sz w:val="20"/>
        </w:rPr>
        <w:t>e vád treťou osobou na náklady Z</w:t>
      </w:r>
      <w:r w:rsidRPr="00552003">
        <w:rPr>
          <w:rFonts w:ascii="Times New Roman" w:hAnsi="Times New Roman"/>
          <w:snapToGrid w:val="0"/>
          <w:sz w:val="20"/>
        </w:rPr>
        <w:t>hotoviteľa, čím nie je dotkn</w:t>
      </w:r>
      <w:r w:rsidR="006B2FBB">
        <w:rPr>
          <w:rFonts w:ascii="Times New Roman" w:hAnsi="Times New Roman"/>
          <w:snapToGrid w:val="0"/>
          <w:sz w:val="20"/>
        </w:rPr>
        <w:t>utá záruka na dielo poskytnutá Z</w:t>
      </w:r>
      <w:r w:rsidRPr="00552003">
        <w:rPr>
          <w:rFonts w:ascii="Times New Roman" w:hAnsi="Times New Roman"/>
          <w:snapToGrid w:val="0"/>
          <w:sz w:val="20"/>
        </w:rPr>
        <w:t>hotoviteľom.</w:t>
      </w:r>
    </w:p>
    <w:p w:rsidR="00C91BDF" w:rsidRDefault="00C91BDF" w:rsidP="005E3422">
      <w:pPr>
        <w:widowControl w:val="0"/>
        <w:numPr>
          <w:ilvl w:val="1"/>
          <w:numId w:val="1"/>
        </w:numPr>
        <w:autoSpaceDE w:val="0"/>
        <w:autoSpaceDN w:val="0"/>
        <w:adjustRightInd w:val="0"/>
        <w:spacing w:before="240"/>
        <w:ind w:left="567" w:hanging="567"/>
        <w:jc w:val="both"/>
        <w:rPr>
          <w:snapToGrid w:val="0"/>
          <w:sz w:val="20"/>
        </w:rPr>
      </w:pPr>
      <w:r w:rsidRPr="00C91BDF">
        <w:rPr>
          <w:snapToGrid w:val="0"/>
          <w:sz w:val="20"/>
        </w:rPr>
        <w:t>Plynutie záručnej doby na dotknutú časť diela sa</w:t>
      </w:r>
      <w:r w:rsidR="006B2FBB">
        <w:rPr>
          <w:snapToGrid w:val="0"/>
          <w:sz w:val="20"/>
        </w:rPr>
        <w:t> preruší dňom uplatnenia práva O</w:t>
      </w:r>
      <w:r w:rsidRPr="00C91BDF">
        <w:rPr>
          <w:snapToGrid w:val="0"/>
          <w:sz w:val="20"/>
        </w:rPr>
        <w:t xml:space="preserve">bjednávateľa na odstránenie vád. V prípade výmeny </w:t>
      </w:r>
      <w:proofErr w:type="spellStart"/>
      <w:r w:rsidRPr="00C91BDF">
        <w:rPr>
          <w:snapToGrid w:val="0"/>
          <w:sz w:val="20"/>
        </w:rPr>
        <w:t>va</w:t>
      </w:r>
      <w:r w:rsidR="006B2FBB">
        <w:rPr>
          <w:snapToGrid w:val="0"/>
          <w:sz w:val="20"/>
        </w:rPr>
        <w:t>dnej</w:t>
      </w:r>
      <w:proofErr w:type="spellEnd"/>
      <w:r w:rsidR="006B2FBB">
        <w:rPr>
          <w:snapToGrid w:val="0"/>
          <w:sz w:val="20"/>
        </w:rPr>
        <w:t xml:space="preserve"> časti alebo opravy diela, Zhotoviteľ poskytuje O</w:t>
      </w:r>
      <w:r w:rsidRPr="00C91BDF">
        <w:rPr>
          <w:snapToGrid w:val="0"/>
          <w:sz w:val="20"/>
        </w:rPr>
        <w:t>bjednávateľovi na vymenené a /alebo opravené časti diela novú záruku v rovnakej dĺžke aká  bola pôvodne poskytnutá vymenenej a/ale</w:t>
      </w:r>
      <w:r w:rsidR="006B2FBB">
        <w:rPr>
          <w:snapToGrid w:val="0"/>
          <w:sz w:val="20"/>
        </w:rPr>
        <w:t>bo opravenej časti podľa tejto Z</w:t>
      </w:r>
      <w:r w:rsidRPr="00C91BDF">
        <w:rPr>
          <w:snapToGrid w:val="0"/>
          <w:sz w:val="20"/>
        </w:rPr>
        <w:t xml:space="preserve">mluvy. </w:t>
      </w:r>
    </w:p>
    <w:p w:rsidR="00C91BDF" w:rsidRDefault="00C91BDF" w:rsidP="005E3422">
      <w:pPr>
        <w:widowControl w:val="0"/>
        <w:numPr>
          <w:ilvl w:val="1"/>
          <w:numId w:val="1"/>
        </w:numPr>
        <w:autoSpaceDE w:val="0"/>
        <w:autoSpaceDN w:val="0"/>
        <w:adjustRightInd w:val="0"/>
        <w:spacing w:before="240"/>
        <w:ind w:left="567" w:hanging="567"/>
        <w:jc w:val="both"/>
        <w:rPr>
          <w:rFonts w:ascii="Times New Roman" w:hAnsi="Times New Roman"/>
          <w:snapToGrid w:val="0"/>
          <w:sz w:val="20"/>
        </w:rPr>
      </w:pPr>
      <w:r w:rsidRPr="00552003">
        <w:rPr>
          <w:rFonts w:ascii="Times New Roman" w:hAnsi="Times New Roman"/>
          <w:snapToGrid w:val="0"/>
          <w:sz w:val="20"/>
        </w:rPr>
        <w:t>Zhotoviteľ pred odstraňovaním vady di</w:t>
      </w:r>
      <w:r w:rsidR="006B2FBB">
        <w:rPr>
          <w:rFonts w:ascii="Times New Roman" w:hAnsi="Times New Roman"/>
          <w:snapToGrid w:val="0"/>
          <w:sz w:val="20"/>
        </w:rPr>
        <w:t>ela je povinný písomne ohlásiť O</w:t>
      </w:r>
      <w:r w:rsidRPr="00552003">
        <w:rPr>
          <w:rFonts w:ascii="Times New Roman" w:hAnsi="Times New Roman"/>
          <w:snapToGrid w:val="0"/>
          <w:sz w:val="20"/>
        </w:rPr>
        <w:t>bjednávateľovi deň a hodinu  nástupu na odstraňovanie každej jednotlivej vady s popisom postupu pri jej odstraňovaní. Vada je odstránená okamihom písomného prevzatia prác súvisiacich s jej odstraň</w:t>
      </w:r>
      <w:r w:rsidR="006B2FBB">
        <w:rPr>
          <w:rFonts w:ascii="Times New Roman" w:hAnsi="Times New Roman"/>
          <w:snapToGrid w:val="0"/>
          <w:sz w:val="20"/>
        </w:rPr>
        <w:t>ovaním zodpovedným pracovníkom O</w:t>
      </w:r>
      <w:r w:rsidRPr="00552003">
        <w:rPr>
          <w:rFonts w:ascii="Times New Roman" w:hAnsi="Times New Roman"/>
          <w:snapToGrid w:val="0"/>
          <w:sz w:val="20"/>
        </w:rPr>
        <w:t xml:space="preserve">bjednávateľa. </w:t>
      </w:r>
    </w:p>
    <w:p w:rsidR="008630D5" w:rsidRPr="008630D5" w:rsidRDefault="008630D5" w:rsidP="008630D5">
      <w:pPr>
        <w:widowControl w:val="0"/>
        <w:numPr>
          <w:ilvl w:val="1"/>
          <w:numId w:val="1"/>
        </w:numPr>
        <w:autoSpaceDE w:val="0"/>
        <w:autoSpaceDN w:val="0"/>
        <w:adjustRightInd w:val="0"/>
        <w:spacing w:before="240"/>
        <w:ind w:left="567" w:hanging="567"/>
        <w:jc w:val="both"/>
        <w:rPr>
          <w:rFonts w:ascii="Times New Roman" w:hAnsi="Times New Roman"/>
          <w:snapToGrid w:val="0"/>
          <w:sz w:val="20"/>
        </w:rPr>
      </w:pPr>
      <w:r w:rsidRPr="008630D5">
        <w:rPr>
          <w:rFonts w:ascii="Times New Roman" w:hAnsi="Times New Roman"/>
          <w:sz w:val="20"/>
        </w:rPr>
        <w:t>Zhotoviteľ zodpovedá za škodu, ktorú spôsobí svojím konaním alebo nesplnením povinnosti pri plnení tejto zmluvy,  za škodu spôsobenú porušením právnych predpi</w:t>
      </w:r>
      <w:r w:rsidR="00334FFB">
        <w:rPr>
          <w:rFonts w:ascii="Times New Roman" w:hAnsi="Times New Roman"/>
          <w:sz w:val="20"/>
        </w:rPr>
        <w:t>sov SR súvisiacich s predmetom Z</w:t>
      </w:r>
      <w:r w:rsidRPr="008630D5">
        <w:rPr>
          <w:rFonts w:ascii="Times New Roman" w:hAnsi="Times New Roman"/>
          <w:sz w:val="20"/>
        </w:rPr>
        <w:t>mluvy</w:t>
      </w:r>
      <w:r w:rsidR="0007459C">
        <w:rPr>
          <w:rFonts w:ascii="Times New Roman" w:hAnsi="Times New Roman"/>
          <w:sz w:val="20"/>
        </w:rPr>
        <w:t xml:space="preserve"> </w:t>
      </w:r>
      <w:r w:rsidR="00334FFB">
        <w:rPr>
          <w:rFonts w:ascii="Times New Roman" w:hAnsi="Times New Roman"/>
          <w:sz w:val="20"/>
        </w:rPr>
        <w:t xml:space="preserve"> a to </w:t>
      </w:r>
      <w:r w:rsidR="0007459C">
        <w:rPr>
          <w:rFonts w:ascii="Times New Roman" w:hAnsi="Times New Roman"/>
          <w:sz w:val="20"/>
        </w:rPr>
        <w:t>v plnej výšk</w:t>
      </w:r>
      <w:r w:rsidR="00334FFB">
        <w:rPr>
          <w:rFonts w:ascii="Times New Roman" w:hAnsi="Times New Roman"/>
          <w:sz w:val="20"/>
        </w:rPr>
        <w:t xml:space="preserve">e. Zhotoviteľ je povinný Objednávateľovi nahradiť  aj </w:t>
      </w:r>
      <w:r w:rsidRPr="008630D5">
        <w:rPr>
          <w:rFonts w:ascii="Times New Roman" w:hAnsi="Times New Roman"/>
          <w:sz w:val="20"/>
        </w:rPr>
        <w:t xml:space="preserve"> akékoľvek finančné zákonné sankcie, ktoré budú </w:t>
      </w:r>
      <w:r w:rsidR="00334FFB">
        <w:rPr>
          <w:rFonts w:ascii="Times New Roman" w:hAnsi="Times New Roman"/>
          <w:sz w:val="20"/>
        </w:rPr>
        <w:t>dôsledkom spôsobenej škody</w:t>
      </w:r>
      <w:r w:rsidR="0007459C">
        <w:rPr>
          <w:rFonts w:ascii="Times New Roman" w:hAnsi="Times New Roman"/>
          <w:sz w:val="20"/>
        </w:rPr>
        <w:t xml:space="preserve"> v plnej výške</w:t>
      </w:r>
      <w:r>
        <w:rPr>
          <w:rFonts w:ascii="Times New Roman" w:hAnsi="Times New Roman"/>
          <w:sz w:val="20"/>
        </w:rPr>
        <w:t>. Vzniknutú škodu je Z</w:t>
      </w:r>
      <w:r w:rsidRPr="008630D5">
        <w:rPr>
          <w:rFonts w:ascii="Times New Roman" w:hAnsi="Times New Roman"/>
          <w:sz w:val="20"/>
        </w:rPr>
        <w:t>hotoviteľ povinný uhradiť</w:t>
      </w:r>
      <w:r>
        <w:rPr>
          <w:rFonts w:ascii="Times New Roman" w:hAnsi="Times New Roman"/>
          <w:sz w:val="20"/>
        </w:rPr>
        <w:t xml:space="preserve"> do 14 dní odo dňa doručenia</w:t>
      </w:r>
      <w:r w:rsidRPr="008630D5">
        <w:rPr>
          <w:rFonts w:ascii="Times New Roman" w:hAnsi="Times New Roman"/>
          <w:sz w:val="20"/>
        </w:rPr>
        <w:t xml:space="preserve"> výzvy na úhradu.</w:t>
      </w:r>
    </w:p>
    <w:p w:rsidR="005E3422" w:rsidRDefault="005E3422" w:rsidP="00A62212">
      <w:pPr>
        <w:spacing w:before="240"/>
        <w:rPr>
          <w:rFonts w:ascii="Times New Roman" w:hAnsi="Times New Roman"/>
          <w:b/>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9.</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Riešenie sporov</w:t>
      </w:r>
    </w:p>
    <w:p w:rsidR="00642A87" w:rsidRPr="00607136" w:rsidRDefault="00642A87" w:rsidP="009E1EBD">
      <w:pPr>
        <w:jc w:val="center"/>
        <w:rPr>
          <w:rFonts w:ascii="Times New Roman" w:hAnsi="Times New Roman"/>
          <w:b/>
          <w:sz w:val="20"/>
        </w:rPr>
      </w:pPr>
    </w:p>
    <w:p w:rsidR="004B4D88" w:rsidRDefault="004B4D88" w:rsidP="004B4D88">
      <w:pPr>
        <w:pStyle w:val="Odsekzoznamu"/>
        <w:numPr>
          <w:ilvl w:val="1"/>
          <w:numId w:val="2"/>
        </w:numPr>
        <w:autoSpaceDE w:val="0"/>
        <w:autoSpaceDN w:val="0"/>
        <w:adjustRightInd w:val="0"/>
        <w:spacing w:before="240"/>
        <w:ind w:left="567" w:hanging="567"/>
        <w:jc w:val="both"/>
        <w:rPr>
          <w:rFonts w:ascii="Times New Roman" w:hAnsi="Times New Roman"/>
          <w:sz w:val="20"/>
        </w:rPr>
      </w:pPr>
      <w:r w:rsidRPr="00607136">
        <w:rPr>
          <w:rFonts w:ascii="Times New Roman" w:hAnsi="Times New Roman"/>
          <w:sz w:val="20"/>
        </w:rPr>
        <w:t>Zmluvný vzťah upravený touto Zmluvou sa riadi právnym poriadkom platným na území SR. Prípadné spory Zmluvných strán vyplývajúce alebo súvisiace s touto Zmluvou je príslušný rozhodovať všeobecný súd SR.</w:t>
      </w:r>
    </w:p>
    <w:p w:rsidR="004B4D88" w:rsidRPr="00607136" w:rsidRDefault="004B4D88" w:rsidP="004B4D88">
      <w:pPr>
        <w:pStyle w:val="Odsekzoznamu"/>
        <w:autoSpaceDE w:val="0"/>
        <w:autoSpaceDN w:val="0"/>
        <w:adjustRightInd w:val="0"/>
        <w:spacing w:before="240"/>
        <w:ind w:left="567"/>
        <w:jc w:val="both"/>
        <w:rPr>
          <w:rFonts w:ascii="Times New Roman" w:hAnsi="Times New Roman"/>
          <w:sz w:val="20"/>
        </w:rPr>
      </w:pPr>
    </w:p>
    <w:p w:rsidR="00A04A62" w:rsidRPr="00607136" w:rsidRDefault="00A04A62" w:rsidP="004B4D88">
      <w:pPr>
        <w:pStyle w:val="Odsekzoznamu"/>
        <w:numPr>
          <w:ilvl w:val="1"/>
          <w:numId w:val="2"/>
        </w:numPr>
        <w:autoSpaceDE w:val="0"/>
        <w:autoSpaceDN w:val="0"/>
        <w:adjustRightInd w:val="0"/>
        <w:spacing w:before="240"/>
        <w:ind w:left="567" w:hanging="567"/>
        <w:jc w:val="both"/>
        <w:rPr>
          <w:rFonts w:ascii="Times New Roman" w:hAnsi="Times New Roman"/>
          <w:sz w:val="20"/>
        </w:rPr>
      </w:pPr>
      <w:r w:rsidRPr="00607136">
        <w:rPr>
          <w:rFonts w:ascii="Times New Roman" w:hAnsi="Times New Roman"/>
          <w:sz w:val="20"/>
        </w:rPr>
        <w:t xml:space="preserve">Spory </w:t>
      </w:r>
      <w:r w:rsidR="003E6F80" w:rsidRPr="00607136">
        <w:rPr>
          <w:rFonts w:ascii="Times New Roman" w:hAnsi="Times New Roman"/>
          <w:sz w:val="20"/>
        </w:rPr>
        <w:t>Zmluv</w:t>
      </w:r>
      <w:r w:rsidRPr="00607136">
        <w:rPr>
          <w:rFonts w:ascii="Times New Roman" w:hAnsi="Times New Roman"/>
          <w:sz w:val="20"/>
        </w:rPr>
        <w:t xml:space="preserve">ných strán neoprávňujú </w:t>
      </w:r>
      <w:r w:rsidR="003E6F80" w:rsidRPr="00607136">
        <w:rPr>
          <w:rFonts w:ascii="Times New Roman" w:hAnsi="Times New Roman"/>
          <w:sz w:val="20"/>
        </w:rPr>
        <w:t>Zhotoviteľ</w:t>
      </w:r>
      <w:r w:rsidRPr="00607136">
        <w:rPr>
          <w:rFonts w:ascii="Times New Roman" w:hAnsi="Times New Roman"/>
          <w:sz w:val="20"/>
        </w:rPr>
        <w:t xml:space="preserve">a pozastaviť plnenie predmetu </w:t>
      </w:r>
      <w:r w:rsidR="003E6F80" w:rsidRPr="00607136">
        <w:rPr>
          <w:rFonts w:ascii="Times New Roman" w:hAnsi="Times New Roman"/>
          <w:sz w:val="20"/>
        </w:rPr>
        <w:t>Zmluv</w:t>
      </w:r>
      <w:r w:rsidR="00154FA4">
        <w:rPr>
          <w:rFonts w:ascii="Times New Roman" w:hAnsi="Times New Roman"/>
          <w:sz w:val="20"/>
        </w:rPr>
        <w:t xml:space="preserve">y podľa Článku </w:t>
      </w:r>
      <w:r w:rsidRPr="00607136">
        <w:rPr>
          <w:rFonts w:ascii="Times New Roman" w:hAnsi="Times New Roman"/>
          <w:sz w:val="20"/>
        </w:rPr>
        <w:t xml:space="preserve">2. </w:t>
      </w:r>
      <w:r w:rsidR="003E6F80" w:rsidRPr="00607136">
        <w:rPr>
          <w:rFonts w:ascii="Times New Roman" w:hAnsi="Times New Roman"/>
          <w:sz w:val="20"/>
        </w:rPr>
        <w:t>Zmluv</w:t>
      </w:r>
      <w:r w:rsidRPr="00607136">
        <w:rPr>
          <w:rFonts w:ascii="Times New Roman" w:hAnsi="Times New Roman"/>
          <w:sz w:val="20"/>
        </w:rPr>
        <w:t>y.</w:t>
      </w:r>
    </w:p>
    <w:p w:rsidR="004B4D88" w:rsidRDefault="004B4D88" w:rsidP="009E1EBD">
      <w:pPr>
        <w:jc w:val="center"/>
        <w:rPr>
          <w:rFonts w:ascii="Times New Roman" w:hAnsi="Times New Roman"/>
          <w:b/>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10.</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 xml:space="preserve">Ukončenie </w:t>
      </w:r>
      <w:r w:rsidR="003E6F80" w:rsidRPr="00607136">
        <w:rPr>
          <w:rFonts w:ascii="Times New Roman" w:hAnsi="Times New Roman"/>
          <w:b/>
          <w:sz w:val="20"/>
        </w:rPr>
        <w:t>Zmluv</w:t>
      </w:r>
      <w:r w:rsidRPr="00607136">
        <w:rPr>
          <w:rFonts w:ascii="Times New Roman" w:hAnsi="Times New Roman"/>
          <w:b/>
          <w:sz w:val="20"/>
        </w:rPr>
        <w:t>y</w:t>
      </w:r>
    </w:p>
    <w:p w:rsidR="00642A87" w:rsidRPr="00607136" w:rsidRDefault="00642A87" w:rsidP="009E1EBD">
      <w:pPr>
        <w:jc w:val="center"/>
        <w:rPr>
          <w:rFonts w:ascii="Times New Roman" w:hAnsi="Times New Roman"/>
          <w:b/>
          <w:sz w:val="20"/>
        </w:rPr>
      </w:pPr>
    </w:p>
    <w:p w:rsidR="00642A87" w:rsidRPr="00607136" w:rsidRDefault="00642A87" w:rsidP="00FC3916">
      <w:pPr>
        <w:pStyle w:val="Odsekzoznamu"/>
        <w:numPr>
          <w:ilvl w:val="0"/>
          <w:numId w:val="12"/>
        </w:numPr>
        <w:ind w:left="567" w:hanging="567"/>
        <w:jc w:val="both"/>
        <w:rPr>
          <w:rFonts w:ascii="Times New Roman" w:hAnsi="Times New Roman"/>
          <w:sz w:val="20"/>
        </w:rPr>
      </w:pPr>
      <w:r w:rsidRPr="00607136">
        <w:rPr>
          <w:rFonts w:ascii="Times New Roman" w:hAnsi="Times New Roman"/>
          <w:sz w:val="20"/>
        </w:rPr>
        <w:t xml:space="preserve">Táto </w:t>
      </w:r>
      <w:r w:rsidR="003E6F80" w:rsidRPr="00607136">
        <w:rPr>
          <w:rFonts w:ascii="Times New Roman" w:hAnsi="Times New Roman"/>
          <w:sz w:val="20"/>
        </w:rPr>
        <w:t>Zmluv</w:t>
      </w:r>
      <w:r w:rsidRPr="00607136">
        <w:rPr>
          <w:rFonts w:ascii="Times New Roman" w:hAnsi="Times New Roman"/>
          <w:sz w:val="20"/>
        </w:rPr>
        <w:t>a sa uzatvára na dobu určitú, a to do riadneho ukonč</w:t>
      </w:r>
      <w:r w:rsidR="006B2FBB">
        <w:rPr>
          <w:rFonts w:ascii="Times New Roman" w:hAnsi="Times New Roman"/>
          <w:sz w:val="20"/>
        </w:rPr>
        <w:t>enia a odovzdania diela podľa Článku</w:t>
      </w:r>
      <w:r w:rsidRPr="00607136">
        <w:rPr>
          <w:rFonts w:ascii="Times New Roman" w:hAnsi="Times New Roman"/>
          <w:sz w:val="20"/>
        </w:rPr>
        <w:t xml:space="preserve">.  </w:t>
      </w:r>
      <w:r w:rsidR="006B2FBB">
        <w:rPr>
          <w:rFonts w:ascii="Times New Roman" w:hAnsi="Times New Roman"/>
          <w:sz w:val="20"/>
        </w:rPr>
        <w:t>5</w:t>
      </w:r>
      <w:r w:rsidR="008630D5">
        <w:rPr>
          <w:rFonts w:ascii="Times New Roman" w:hAnsi="Times New Roman"/>
          <w:sz w:val="20"/>
        </w:rPr>
        <w:t xml:space="preserve"> </w:t>
      </w:r>
      <w:r w:rsidR="003E6F80" w:rsidRPr="00607136">
        <w:rPr>
          <w:rFonts w:ascii="Times New Roman" w:hAnsi="Times New Roman"/>
          <w:sz w:val="20"/>
        </w:rPr>
        <w:t>Zmluv</w:t>
      </w:r>
      <w:r w:rsidRPr="00607136">
        <w:rPr>
          <w:rFonts w:ascii="Times New Roman" w:hAnsi="Times New Roman"/>
          <w:sz w:val="20"/>
        </w:rPr>
        <w:t>y.</w:t>
      </w:r>
    </w:p>
    <w:p w:rsidR="00064D0C" w:rsidRPr="00607136" w:rsidRDefault="00064D0C" w:rsidP="009E1EBD">
      <w:pPr>
        <w:pStyle w:val="Odsekzoznamu"/>
        <w:ind w:left="567"/>
        <w:jc w:val="both"/>
        <w:rPr>
          <w:rFonts w:ascii="Times New Roman" w:hAnsi="Times New Roman"/>
          <w:sz w:val="20"/>
        </w:rPr>
      </w:pPr>
    </w:p>
    <w:p w:rsidR="00642A87" w:rsidRPr="00607136" w:rsidRDefault="00642A87" w:rsidP="00FC3916">
      <w:pPr>
        <w:pStyle w:val="Odsekzoznamu"/>
        <w:numPr>
          <w:ilvl w:val="0"/>
          <w:numId w:val="12"/>
        </w:numPr>
        <w:ind w:left="567" w:hanging="567"/>
        <w:jc w:val="both"/>
        <w:rPr>
          <w:rFonts w:ascii="Times New Roman" w:hAnsi="Times New Roman"/>
          <w:sz w:val="20"/>
        </w:rPr>
      </w:pPr>
      <w:r w:rsidRPr="00607136">
        <w:rPr>
          <w:rFonts w:ascii="Times New Roman" w:hAnsi="Times New Roman"/>
          <w:sz w:val="20"/>
        </w:rPr>
        <w:t xml:space="preserve">Túto </w:t>
      </w:r>
      <w:r w:rsidR="003E6F80" w:rsidRPr="00607136">
        <w:rPr>
          <w:rFonts w:ascii="Times New Roman" w:hAnsi="Times New Roman"/>
          <w:sz w:val="20"/>
        </w:rPr>
        <w:t>Zmluv</w:t>
      </w:r>
      <w:r w:rsidRPr="00607136">
        <w:rPr>
          <w:rFonts w:ascii="Times New Roman" w:hAnsi="Times New Roman"/>
          <w:sz w:val="20"/>
        </w:rPr>
        <w:t>u je možné ukon</w:t>
      </w:r>
      <w:r w:rsidR="00154FA4">
        <w:rPr>
          <w:rFonts w:ascii="Times New Roman" w:hAnsi="Times New Roman"/>
          <w:sz w:val="20"/>
        </w:rPr>
        <w:t xml:space="preserve">čiť pred skončením jej platnosti a účinnosti podľa bodu 10.1 tohto </w:t>
      </w:r>
      <w:r w:rsidR="00334FFB">
        <w:rPr>
          <w:rFonts w:ascii="Times New Roman" w:hAnsi="Times New Roman"/>
          <w:sz w:val="20"/>
        </w:rPr>
        <w:t xml:space="preserve"> Č</w:t>
      </w:r>
      <w:r w:rsidRPr="00607136">
        <w:rPr>
          <w:rFonts w:ascii="Times New Roman" w:hAnsi="Times New Roman"/>
          <w:sz w:val="20"/>
        </w:rPr>
        <w:t xml:space="preserve">lánku </w:t>
      </w:r>
      <w:r w:rsidR="00154FA4">
        <w:rPr>
          <w:rFonts w:ascii="Times New Roman" w:hAnsi="Times New Roman"/>
          <w:sz w:val="20"/>
        </w:rPr>
        <w:t xml:space="preserve">Zmluvy </w:t>
      </w:r>
      <w:r w:rsidRPr="00607136">
        <w:rPr>
          <w:rFonts w:ascii="Times New Roman" w:hAnsi="Times New Roman"/>
          <w:sz w:val="20"/>
        </w:rPr>
        <w:t xml:space="preserve">nasledovne: </w:t>
      </w:r>
    </w:p>
    <w:p w:rsidR="00064D0C" w:rsidRPr="00607136" w:rsidRDefault="00064D0C" w:rsidP="009E1EBD">
      <w:pPr>
        <w:pStyle w:val="Odsekzoznamu"/>
        <w:rPr>
          <w:rFonts w:ascii="Times New Roman" w:hAnsi="Times New Roman"/>
          <w:sz w:val="20"/>
        </w:rPr>
      </w:pPr>
    </w:p>
    <w:p w:rsidR="00642A87" w:rsidRPr="00607136" w:rsidRDefault="00642A87" w:rsidP="009E1EBD">
      <w:pPr>
        <w:pStyle w:val="Odsekzoznamu"/>
        <w:ind w:left="567"/>
        <w:jc w:val="both"/>
        <w:rPr>
          <w:rFonts w:ascii="Times New Roman" w:hAnsi="Times New Roman"/>
          <w:sz w:val="20"/>
        </w:rPr>
      </w:pPr>
      <w:r w:rsidRPr="00607136">
        <w:rPr>
          <w:rFonts w:ascii="Times New Roman" w:hAnsi="Times New Roman"/>
          <w:sz w:val="20"/>
        </w:rPr>
        <w:t>10.2.1</w:t>
      </w:r>
      <w:r w:rsidRPr="00607136">
        <w:rPr>
          <w:rFonts w:ascii="Times New Roman" w:hAnsi="Times New Roman"/>
          <w:sz w:val="20"/>
        </w:rPr>
        <w:tab/>
        <w:t xml:space="preserve">písomnou dohodou </w:t>
      </w:r>
      <w:r w:rsidR="003E6F80" w:rsidRPr="00607136">
        <w:rPr>
          <w:rFonts w:ascii="Times New Roman" w:hAnsi="Times New Roman"/>
          <w:sz w:val="20"/>
        </w:rPr>
        <w:t>Zmluv</w:t>
      </w:r>
      <w:r w:rsidRPr="00607136">
        <w:rPr>
          <w:rFonts w:ascii="Times New Roman" w:hAnsi="Times New Roman"/>
          <w:sz w:val="20"/>
        </w:rPr>
        <w:t>ných strán,</w:t>
      </w:r>
    </w:p>
    <w:p w:rsidR="00064D0C" w:rsidRPr="00607136" w:rsidRDefault="00064D0C" w:rsidP="009E1EBD">
      <w:pPr>
        <w:pStyle w:val="Odsekzoznamu"/>
        <w:ind w:left="567"/>
        <w:jc w:val="both"/>
        <w:rPr>
          <w:rFonts w:ascii="Times New Roman" w:hAnsi="Times New Roman"/>
          <w:sz w:val="20"/>
        </w:rPr>
      </w:pPr>
    </w:p>
    <w:p w:rsidR="00642A87" w:rsidRPr="00607136" w:rsidRDefault="00642A87" w:rsidP="009E1EBD">
      <w:pPr>
        <w:pStyle w:val="Odsekzoznamu"/>
        <w:ind w:left="567"/>
        <w:jc w:val="both"/>
        <w:rPr>
          <w:rFonts w:ascii="Times New Roman" w:hAnsi="Times New Roman"/>
          <w:sz w:val="20"/>
        </w:rPr>
      </w:pPr>
      <w:r w:rsidRPr="00607136">
        <w:rPr>
          <w:rFonts w:ascii="Times New Roman" w:hAnsi="Times New Roman"/>
          <w:sz w:val="20"/>
        </w:rPr>
        <w:t>10.2.2</w:t>
      </w:r>
      <w:r w:rsidRPr="00607136">
        <w:rPr>
          <w:rFonts w:ascii="Times New Roman" w:hAnsi="Times New Roman"/>
          <w:sz w:val="20"/>
        </w:rPr>
        <w:tab/>
        <w:t xml:space="preserve">písomným </w:t>
      </w:r>
      <w:r w:rsidR="00154FA4">
        <w:rPr>
          <w:rFonts w:ascii="Times New Roman" w:hAnsi="Times New Roman"/>
          <w:sz w:val="20"/>
        </w:rPr>
        <w:t xml:space="preserve">odôvodneným </w:t>
      </w:r>
      <w:r w:rsidRPr="00607136">
        <w:rPr>
          <w:rFonts w:ascii="Times New Roman" w:hAnsi="Times New Roman"/>
          <w:sz w:val="20"/>
        </w:rPr>
        <w:t xml:space="preserve">odstúpením od </w:t>
      </w:r>
      <w:r w:rsidR="003E6F80" w:rsidRPr="00607136">
        <w:rPr>
          <w:rFonts w:ascii="Times New Roman" w:hAnsi="Times New Roman"/>
          <w:sz w:val="20"/>
        </w:rPr>
        <w:t>Zmluv</w:t>
      </w:r>
      <w:r w:rsidR="0014589D">
        <w:rPr>
          <w:rFonts w:ascii="Times New Roman" w:hAnsi="Times New Roman"/>
          <w:sz w:val="20"/>
        </w:rPr>
        <w:t>y</w:t>
      </w:r>
    </w:p>
    <w:p w:rsidR="00064D0C" w:rsidRPr="00607136" w:rsidRDefault="00064D0C" w:rsidP="009E1EBD">
      <w:pPr>
        <w:pStyle w:val="Odsekzoznamu"/>
        <w:ind w:left="567"/>
        <w:jc w:val="both"/>
        <w:rPr>
          <w:rFonts w:ascii="Times New Roman" w:hAnsi="Times New Roman"/>
          <w:sz w:val="20"/>
        </w:rPr>
      </w:pPr>
    </w:p>
    <w:p w:rsidR="00064D0C" w:rsidRPr="00607136" w:rsidRDefault="00064D0C" w:rsidP="009E1EBD">
      <w:pPr>
        <w:pStyle w:val="Odsekzoznamu"/>
        <w:ind w:left="567"/>
        <w:jc w:val="both"/>
        <w:rPr>
          <w:rFonts w:ascii="Times New Roman" w:hAnsi="Times New Roman"/>
          <w:sz w:val="20"/>
        </w:rPr>
      </w:pPr>
    </w:p>
    <w:p w:rsidR="00642A87" w:rsidRPr="00607136" w:rsidRDefault="00642A87" w:rsidP="00FC3916">
      <w:pPr>
        <w:pStyle w:val="Odsekzoznamu"/>
        <w:numPr>
          <w:ilvl w:val="0"/>
          <w:numId w:val="12"/>
        </w:numPr>
        <w:ind w:left="567" w:hanging="567"/>
        <w:jc w:val="both"/>
        <w:rPr>
          <w:rFonts w:ascii="Times New Roman" w:hAnsi="Times New Roman"/>
          <w:sz w:val="20"/>
        </w:rPr>
      </w:pPr>
      <w:r w:rsidRPr="00607136">
        <w:rPr>
          <w:rFonts w:ascii="Times New Roman" w:hAnsi="Times New Roman"/>
          <w:sz w:val="20"/>
        </w:rPr>
        <w:t xml:space="preserve">V prípade zániku </w:t>
      </w:r>
      <w:r w:rsidR="003E6F80" w:rsidRPr="00607136">
        <w:rPr>
          <w:rFonts w:ascii="Times New Roman" w:hAnsi="Times New Roman"/>
          <w:sz w:val="20"/>
        </w:rPr>
        <w:t>Zmluv</w:t>
      </w:r>
      <w:r w:rsidRPr="00607136">
        <w:rPr>
          <w:rFonts w:ascii="Times New Roman" w:hAnsi="Times New Roman"/>
          <w:sz w:val="20"/>
        </w:rPr>
        <w:t xml:space="preserve">y dohodou </w:t>
      </w:r>
      <w:r w:rsidR="003E6F80" w:rsidRPr="00607136">
        <w:rPr>
          <w:rFonts w:ascii="Times New Roman" w:hAnsi="Times New Roman"/>
          <w:sz w:val="20"/>
        </w:rPr>
        <w:t>Zmluv</w:t>
      </w:r>
      <w:r w:rsidRPr="00607136">
        <w:rPr>
          <w:rFonts w:ascii="Times New Roman" w:hAnsi="Times New Roman"/>
          <w:sz w:val="20"/>
        </w:rPr>
        <w:t xml:space="preserve">ných strán, táto zaniká dňom uvedeným v tejto dohode (ďalej len „deň zániku </w:t>
      </w:r>
      <w:r w:rsidR="003E6F80" w:rsidRPr="00607136">
        <w:rPr>
          <w:rFonts w:ascii="Times New Roman" w:hAnsi="Times New Roman"/>
          <w:sz w:val="20"/>
        </w:rPr>
        <w:t>Zmluv</w:t>
      </w:r>
      <w:r w:rsidRPr="00607136">
        <w:rPr>
          <w:rFonts w:ascii="Times New Roman" w:hAnsi="Times New Roman"/>
          <w:sz w:val="20"/>
        </w:rPr>
        <w:t xml:space="preserve">y dohodou“). V tejto dohode sa upravia aj vzájomné nároky </w:t>
      </w:r>
      <w:r w:rsidR="003E6F80" w:rsidRPr="00607136">
        <w:rPr>
          <w:rFonts w:ascii="Times New Roman" w:hAnsi="Times New Roman"/>
          <w:sz w:val="20"/>
        </w:rPr>
        <w:t>Zmluv</w:t>
      </w:r>
      <w:r w:rsidRPr="00607136">
        <w:rPr>
          <w:rFonts w:ascii="Times New Roman" w:hAnsi="Times New Roman"/>
          <w:sz w:val="20"/>
        </w:rPr>
        <w:t xml:space="preserve">ných strán vzniknuté z plnenia </w:t>
      </w:r>
      <w:r w:rsidR="003E6F80" w:rsidRPr="00607136">
        <w:rPr>
          <w:rFonts w:ascii="Times New Roman" w:hAnsi="Times New Roman"/>
          <w:sz w:val="20"/>
        </w:rPr>
        <w:t>Zmluv</w:t>
      </w:r>
      <w:r w:rsidRPr="00607136">
        <w:rPr>
          <w:rFonts w:ascii="Times New Roman" w:hAnsi="Times New Roman"/>
          <w:sz w:val="20"/>
        </w:rPr>
        <w:t xml:space="preserve">ných povinností alebo z ich porušenia druhou </w:t>
      </w:r>
      <w:r w:rsidR="003E6F80" w:rsidRPr="00607136">
        <w:rPr>
          <w:rFonts w:ascii="Times New Roman" w:hAnsi="Times New Roman"/>
          <w:sz w:val="20"/>
        </w:rPr>
        <w:t>Zmluv</w:t>
      </w:r>
      <w:r w:rsidRPr="00607136">
        <w:rPr>
          <w:rFonts w:ascii="Times New Roman" w:hAnsi="Times New Roman"/>
          <w:sz w:val="20"/>
        </w:rPr>
        <w:t xml:space="preserve">nou stranou ku dňu zániku </w:t>
      </w:r>
      <w:r w:rsidR="003E6F80" w:rsidRPr="00607136">
        <w:rPr>
          <w:rFonts w:ascii="Times New Roman" w:hAnsi="Times New Roman"/>
          <w:sz w:val="20"/>
        </w:rPr>
        <w:t>Zmluv</w:t>
      </w:r>
      <w:r w:rsidRPr="00607136">
        <w:rPr>
          <w:rFonts w:ascii="Times New Roman" w:hAnsi="Times New Roman"/>
          <w:sz w:val="20"/>
        </w:rPr>
        <w:t>y dohodou.</w:t>
      </w:r>
    </w:p>
    <w:p w:rsidR="00064D0C" w:rsidRPr="00607136" w:rsidRDefault="00064D0C" w:rsidP="009E1EBD">
      <w:pPr>
        <w:pStyle w:val="Odsekzoznamu"/>
        <w:ind w:left="567"/>
        <w:jc w:val="both"/>
        <w:rPr>
          <w:rFonts w:ascii="Times New Roman" w:hAnsi="Times New Roman"/>
          <w:sz w:val="20"/>
        </w:rPr>
      </w:pPr>
    </w:p>
    <w:p w:rsidR="00642A87" w:rsidRPr="00607136" w:rsidRDefault="00487F27" w:rsidP="00FC3916">
      <w:pPr>
        <w:pStyle w:val="Odsekzoznamu"/>
        <w:numPr>
          <w:ilvl w:val="0"/>
          <w:numId w:val="12"/>
        </w:numPr>
        <w:ind w:left="567" w:hanging="567"/>
        <w:jc w:val="both"/>
        <w:rPr>
          <w:rFonts w:ascii="Times New Roman" w:hAnsi="Times New Roman"/>
          <w:sz w:val="20"/>
        </w:rPr>
      </w:pPr>
      <w:r>
        <w:rPr>
          <w:rFonts w:ascii="Times New Roman" w:hAnsi="Times New Roman"/>
          <w:sz w:val="20"/>
        </w:rPr>
        <w:t xml:space="preserve">Od tejto Zmluvy sú Zmluvné strany oprávnené odstúpiť podľa </w:t>
      </w:r>
      <w:r w:rsidRPr="00607136">
        <w:rPr>
          <w:rFonts w:ascii="Times New Roman" w:hAnsi="Times New Roman"/>
          <w:sz w:val="20"/>
        </w:rPr>
        <w:t xml:space="preserve">ustanoveniami § 344 a </w:t>
      </w:r>
      <w:proofErr w:type="spellStart"/>
      <w:r w:rsidRPr="00607136">
        <w:rPr>
          <w:rFonts w:ascii="Times New Roman" w:hAnsi="Times New Roman"/>
          <w:sz w:val="20"/>
        </w:rPr>
        <w:t>nasl</w:t>
      </w:r>
      <w:proofErr w:type="spellEnd"/>
      <w:r w:rsidRPr="00607136">
        <w:rPr>
          <w:rFonts w:ascii="Times New Roman" w:hAnsi="Times New Roman"/>
          <w:sz w:val="20"/>
        </w:rPr>
        <w:t xml:space="preserve">. </w:t>
      </w:r>
      <w:r>
        <w:rPr>
          <w:rFonts w:ascii="Times New Roman" w:hAnsi="Times New Roman"/>
          <w:sz w:val="20"/>
        </w:rPr>
        <w:t xml:space="preserve">zákona č. 513/1991 Zb. Obchodný zákonník a v prípadoch upravených touto Zmluvou. </w:t>
      </w:r>
    </w:p>
    <w:p w:rsidR="00064D0C" w:rsidRPr="00607136" w:rsidRDefault="00064D0C" w:rsidP="009E1EBD">
      <w:pPr>
        <w:jc w:val="both"/>
        <w:rPr>
          <w:rFonts w:ascii="Times New Roman" w:hAnsi="Times New Roman"/>
          <w:sz w:val="20"/>
        </w:rPr>
      </w:pPr>
    </w:p>
    <w:p w:rsidR="00642A87" w:rsidRPr="00607136" w:rsidRDefault="003E6F80" w:rsidP="00FC3916">
      <w:pPr>
        <w:pStyle w:val="Odsekzoznamu"/>
        <w:numPr>
          <w:ilvl w:val="0"/>
          <w:numId w:val="12"/>
        </w:numPr>
        <w:ind w:left="567" w:hanging="567"/>
        <w:jc w:val="both"/>
        <w:rPr>
          <w:rFonts w:ascii="Times New Roman" w:hAnsi="Times New Roman"/>
          <w:sz w:val="20"/>
        </w:rPr>
      </w:pPr>
      <w:r w:rsidRPr="00607136">
        <w:rPr>
          <w:rFonts w:ascii="Times New Roman" w:hAnsi="Times New Roman"/>
          <w:sz w:val="20"/>
        </w:rPr>
        <w:t>Zmluv</w:t>
      </w:r>
      <w:r w:rsidR="00642A87" w:rsidRPr="00607136">
        <w:rPr>
          <w:rFonts w:ascii="Times New Roman" w:hAnsi="Times New Roman"/>
          <w:sz w:val="20"/>
        </w:rPr>
        <w:t xml:space="preserve">ná strana je oprávnená odstúpiť od </w:t>
      </w:r>
      <w:r w:rsidRPr="00607136">
        <w:rPr>
          <w:rFonts w:ascii="Times New Roman" w:hAnsi="Times New Roman"/>
          <w:sz w:val="20"/>
        </w:rPr>
        <w:t>Zmluv</w:t>
      </w:r>
      <w:r w:rsidR="00154FA4">
        <w:rPr>
          <w:rFonts w:ascii="Times New Roman" w:hAnsi="Times New Roman"/>
          <w:sz w:val="20"/>
        </w:rPr>
        <w:t>y podľa bodu 10.6., 10.7. ,</w:t>
      </w:r>
      <w:r w:rsidR="00642A87" w:rsidRPr="00607136">
        <w:rPr>
          <w:rFonts w:ascii="Times New Roman" w:hAnsi="Times New Roman"/>
          <w:sz w:val="20"/>
        </w:rPr>
        <w:t xml:space="preserve"> 10.8.</w:t>
      </w:r>
      <w:r w:rsidR="00154FA4">
        <w:rPr>
          <w:rFonts w:ascii="Times New Roman" w:hAnsi="Times New Roman"/>
          <w:sz w:val="20"/>
        </w:rPr>
        <w:t xml:space="preserve"> a 10.9</w:t>
      </w:r>
      <w:r w:rsidR="00334FFB">
        <w:rPr>
          <w:rFonts w:ascii="Times New Roman" w:hAnsi="Times New Roman"/>
          <w:sz w:val="20"/>
        </w:rPr>
        <w:t xml:space="preserve"> tohto Č</w:t>
      </w:r>
      <w:r w:rsidR="00E23655">
        <w:rPr>
          <w:rFonts w:ascii="Times New Roman" w:hAnsi="Times New Roman"/>
          <w:sz w:val="20"/>
        </w:rPr>
        <w:t>lánku</w:t>
      </w:r>
      <w:r w:rsidR="00334FFB">
        <w:rPr>
          <w:rFonts w:ascii="Times New Roman" w:hAnsi="Times New Roman"/>
          <w:sz w:val="20"/>
        </w:rPr>
        <w:t xml:space="preserve"> Zmluvy</w:t>
      </w:r>
      <w:r w:rsidR="00E23655">
        <w:rPr>
          <w:rFonts w:ascii="Times New Roman" w:hAnsi="Times New Roman"/>
          <w:sz w:val="20"/>
        </w:rPr>
        <w:t xml:space="preserve">. Písomné </w:t>
      </w:r>
      <w:r w:rsidR="00334FFB">
        <w:rPr>
          <w:rFonts w:ascii="Times New Roman" w:hAnsi="Times New Roman"/>
          <w:sz w:val="20"/>
        </w:rPr>
        <w:t xml:space="preserve">odôvodnené </w:t>
      </w:r>
      <w:r w:rsidR="00E23655">
        <w:rPr>
          <w:rFonts w:ascii="Times New Roman" w:hAnsi="Times New Roman"/>
          <w:sz w:val="20"/>
        </w:rPr>
        <w:t>o</w:t>
      </w:r>
      <w:r w:rsidR="00642A87" w:rsidRPr="00607136">
        <w:rPr>
          <w:rFonts w:ascii="Times New Roman" w:hAnsi="Times New Roman"/>
          <w:sz w:val="20"/>
        </w:rPr>
        <w:t xml:space="preserve">dstúpenie </w:t>
      </w:r>
      <w:r w:rsidRPr="00607136">
        <w:rPr>
          <w:rFonts w:ascii="Times New Roman" w:hAnsi="Times New Roman"/>
          <w:sz w:val="20"/>
        </w:rPr>
        <w:t>Zmluv</w:t>
      </w:r>
      <w:r w:rsidR="00642A87" w:rsidRPr="00607136">
        <w:rPr>
          <w:rFonts w:ascii="Times New Roman" w:hAnsi="Times New Roman"/>
          <w:sz w:val="20"/>
        </w:rPr>
        <w:t xml:space="preserve">nej strany nadobúda účinnosť jeho doručením druhej </w:t>
      </w:r>
      <w:r w:rsidRPr="00607136">
        <w:rPr>
          <w:rFonts w:ascii="Times New Roman" w:hAnsi="Times New Roman"/>
          <w:sz w:val="20"/>
        </w:rPr>
        <w:t>Zmluv</w:t>
      </w:r>
      <w:r w:rsidR="00E23655">
        <w:rPr>
          <w:rFonts w:ascii="Times New Roman" w:hAnsi="Times New Roman"/>
          <w:sz w:val="20"/>
        </w:rPr>
        <w:t>nej strane.</w:t>
      </w:r>
    </w:p>
    <w:p w:rsidR="00064D0C" w:rsidRPr="00607136" w:rsidRDefault="00064D0C" w:rsidP="009E1EBD">
      <w:pPr>
        <w:jc w:val="both"/>
        <w:rPr>
          <w:rFonts w:ascii="Times New Roman" w:hAnsi="Times New Roman"/>
          <w:sz w:val="20"/>
        </w:rPr>
      </w:pPr>
    </w:p>
    <w:p w:rsidR="00642A87" w:rsidRPr="00607136" w:rsidRDefault="00B159F7" w:rsidP="00FC3916">
      <w:pPr>
        <w:pStyle w:val="Odsekzoznamu"/>
        <w:numPr>
          <w:ilvl w:val="0"/>
          <w:numId w:val="12"/>
        </w:numPr>
        <w:ind w:left="567" w:hanging="567"/>
        <w:jc w:val="both"/>
        <w:rPr>
          <w:rFonts w:ascii="Times New Roman" w:hAnsi="Times New Roman"/>
          <w:sz w:val="20"/>
        </w:rPr>
      </w:pPr>
      <w:r>
        <w:rPr>
          <w:rFonts w:ascii="Times New Roman" w:hAnsi="Times New Roman"/>
          <w:sz w:val="20"/>
        </w:rPr>
        <w:t xml:space="preserve">Objednávateľ je oprávnený od tejto Zmluvy okamžite odstúpiť v prípade podstatného porušenia ustanovení tejto Zmluvy zo stany Zhotoviteľa. </w:t>
      </w:r>
      <w:r w:rsidR="00642A87" w:rsidRPr="00607136">
        <w:rPr>
          <w:rFonts w:ascii="Times New Roman" w:hAnsi="Times New Roman"/>
          <w:sz w:val="20"/>
        </w:rPr>
        <w:t xml:space="preserve">Za podstatné porušenie </w:t>
      </w:r>
      <w:r w:rsidR="003E6F80" w:rsidRPr="00607136">
        <w:rPr>
          <w:rFonts w:ascii="Times New Roman" w:hAnsi="Times New Roman"/>
          <w:sz w:val="20"/>
        </w:rPr>
        <w:t>Zmluv</w:t>
      </w:r>
      <w:r w:rsidR="00642A87" w:rsidRPr="00607136">
        <w:rPr>
          <w:rFonts w:ascii="Times New Roman" w:hAnsi="Times New Roman"/>
          <w:sz w:val="20"/>
        </w:rPr>
        <w:t xml:space="preserve">y oprávňujúce </w:t>
      </w:r>
      <w:r w:rsidR="003E6F80" w:rsidRPr="00607136">
        <w:rPr>
          <w:rFonts w:ascii="Times New Roman" w:hAnsi="Times New Roman"/>
          <w:sz w:val="20"/>
        </w:rPr>
        <w:t>Objednávateľ</w:t>
      </w:r>
      <w:r w:rsidR="00642A87" w:rsidRPr="00607136">
        <w:rPr>
          <w:rFonts w:ascii="Times New Roman" w:hAnsi="Times New Roman"/>
          <w:sz w:val="20"/>
        </w:rPr>
        <w:t xml:space="preserve">a okamžite odstúpiť od tejto </w:t>
      </w:r>
      <w:r w:rsidR="003E6F80" w:rsidRPr="00607136">
        <w:rPr>
          <w:rFonts w:ascii="Times New Roman" w:hAnsi="Times New Roman"/>
          <w:sz w:val="20"/>
        </w:rPr>
        <w:t>Zmluv</w:t>
      </w:r>
      <w:r w:rsidR="00642A87" w:rsidRPr="00607136">
        <w:rPr>
          <w:rFonts w:ascii="Times New Roman" w:hAnsi="Times New Roman"/>
          <w:sz w:val="20"/>
        </w:rPr>
        <w:t>y sa považuje:</w:t>
      </w:r>
    </w:p>
    <w:p w:rsidR="00064D0C" w:rsidRPr="00607136" w:rsidRDefault="00064D0C" w:rsidP="009E1EBD">
      <w:pPr>
        <w:jc w:val="both"/>
        <w:rPr>
          <w:rFonts w:ascii="Times New Roman" w:hAnsi="Times New Roman"/>
          <w:sz w:val="20"/>
        </w:rPr>
      </w:pPr>
    </w:p>
    <w:p w:rsidR="00642A87" w:rsidRPr="00607136" w:rsidRDefault="00642A87" w:rsidP="009E1EBD">
      <w:pPr>
        <w:pStyle w:val="Odsekzoznamu"/>
        <w:ind w:left="1418" w:hanging="851"/>
        <w:jc w:val="both"/>
        <w:rPr>
          <w:rFonts w:ascii="Times New Roman" w:hAnsi="Times New Roman"/>
          <w:sz w:val="20"/>
        </w:rPr>
      </w:pPr>
      <w:r w:rsidRPr="00607136">
        <w:rPr>
          <w:rFonts w:ascii="Times New Roman" w:hAnsi="Times New Roman"/>
          <w:sz w:val="20"/>
        </w:rPr>
        <w:t>10.6.1</w:t>
      </w:r>
      <w:r w:rsidRPr="00607136">
        <w:rPr>
          <w:rFonts w:ascii="Times New Roman" w:hAnsi="Times New Roman"/>
          <w:sz w:val="20"/>
        </w:rPr>
        <w:tab/>
        <w:t xml:space="preserve">neodôvodnené nedodržanie pokynov </w:t>
      </w:r>
      <w:r w:rsidR="003E6F80" w:rsidRPr="00607136">
        <w:rPr>
          <w:rFonts w:ascii="Times New Roman" w:hAnsi="Times New Roman"/>
          <w:sz w:val="20"/>
        </w:rPr>
        <w:t>Objednávateľ</w:t>
      </w:r>
      <w:r w:rsidRPr="00607136">
        <w:rPr>
          <w:rFonts w:ascii="Times New Roman" w:hAnsi="Times New Roman"/>
          <w:sz w:val="20"/>
        </w:rPr>
        <w:t xml:space="preserve">a, za predpokladu, že dotknutý pokyn má podstatný význam na realizáciu diela podľa tejto </w:t>
      </w:r>
      <w:r w:rsidR="003E6F80" w:rsidRPr="00607136">
        <w:rPr>
          <w:rFonts w:ascii="Times New Roman" w:hAnsi="Times New Roman"/>
          <w:sz w:val="20"/>
        </w:rPr>
        <w:t>Zmluv</w:t>
      </w:r>
      <w:r w:rsidRPr="00607136">
        <w:rPr>
          <w:rFonts w:ascii="Times New Roman" w:hAnsi="Times New Roman"/>
          <w:sz w:val="20"/>
        </w:rPr>
        <w:t>y,</w:t>
      </w:r>
    </w:p>
    <w:p w:rsidR="00064D0C" w:rsidRPr="00607136" w:rsidRDefault="00064D0C" w:rsidP="009E1EBD">
      <w:pPr>
        <w:jc w:val="both"/>
        <w:rPr>
          <w:rFonts w:ascii="Times New Roman" w:hAnsi="Times New Roman"/>
          <w:sz w:val="20"/>
        </w:rPr>
      </w:pPr>
    </w:p>
    <w:p w:rsidR="00642A87" w:rsidRPr="00607136" w:rsidRDefault="00642A87" w:rsidP="009E1EBD">
      <w:pPr>
        <w:pStyle w:val="Odsekzoznamu"/>
        <w:ind w:left="1418" w:hanging="851"/>
        <w:jc w:val="both"/>
        <w:rPr>
          <w:rFonts w:ascii="Times New Roman" w:hAnsi="Times New Roman"/>
          <w:sz w:val="20"/>
        </w:rPr>
      </w:pPr>
      <w:r w:rsidRPr="00607136">
        <w:rPr>
          <w:rFonts w:ascii="Times New Roman" w:hAnsi="Times New Roman"/>
          <w:sz w:val="20"/>
        </w:rPr>
        <w:t>10.6.2</w:t>
      </w:r>
      <w:r w:rsidRPr="00607136">
        <w:rPr>
          <w:rFonts w:ascii="Times New Roman" w:hAnsi="Times New Roman"/>
          <w:sz w:val="20"/>
        </w:rPr>
        <w:tab/>
        <w:t xml:space="preserve">ak na miesto </w:t>
      </w:r>
      <w:r w:rsidR="003E6F80" w:rsidRPr="00607136">
        <w:rPr>
          <w:rFonts w:ascii="Times New Roman" w:hAnsi="Times New Roman"/>
          <w:sz w:val="20"/>
        </w:rPr>
        <w:t>Zhotoviteľ</w:t>
      </w:r>
      <w:r w:rsidRPr="00607136">
        <w:rPr>
          <w:rFonts w:ascii="Times New Roman" w:hAnsi="Times New Roman"/>
          <w:sz w:val="20"/>
        </w:rPr>
        <w:t>a vstúpi iná osoba následkom právneho nástupníctva,</w:t>
      </w:r>
    </w:p>
    <w:p w:rsidR="00064D0C" w:rsidRPr="00607136" w:rsidRDefault="00064D0C" w:rsidP="009E1EBD">
      <w:pPr>
        <w:jc w:val="both"/>
        <w:rPr>
          <w:rFonts w:ascii="Times New Roman" w:hAnsi="Times New Roman"/>
          <w:sz w:val="20"/>
        </w:rPr>
      </w:pPr>
    </w:p>
    <w:p w:rsidR="00642A87" w:rsidRPr="00607136" w:rsidRDefault="00C03762" w:rsidP="009E1EBD">
      <w:pPr>
        <w:pStyle w:val="Odsekzoznamu"/>
        <w:ind w:left="1418" w:hanging="851"/>
        <w:jc w:val="both"/>
        <w:rPr>
          <w:rFonts w:ascii="Times New Roman" w:hAnsi="Times New Roman"/>
          <w:sz w:val="20"/>
        </w:rPr>
      </w:pPr>
      <w:r>
        <w:rPr>
          <w:rFonts w:ascii="Times New Roman" w:hAnsi="Times New Roman"/>
          <w:sz w:val="20"/>
        </w:rPr>
        <w:t>10.6.3</w:t>
      </w:r>
      <w:r>
        <w:rPr>
          <w:rFonts w:ascii="Times New Roman" w:hAnsi="Times New Roman"/>
          <w:sz w:val="20"/>
        </w:rPr>
        <w:tab/>
        <w:t>podstatné omeškanie t. j. viac ako 7 kalendárnych dní s vykonaním a odovzdaním</w:t>
      </w:r>
      <w:r w:rsidR="00642A87" w:rsidRPr="00607136">
        <w:rPr>
          <w:rFonts w:ascii="Times New Roman" w:hAnsi="Times New Roman"/>
          <w:sz w:val="20"/>
        </w:rPr>
        <w:t xml:space="preserve"> diela zavinené </w:t>
      </w:r>
      <w:r w:rsidR="003E6F80" w:rsidRPr="00607136">
        <w:rPr>
          <w:rFonts w:ascii="Times New Roman" w:hAnsi="Times New Roman"/>
          <w:sz w:val="20"/>
        </w:rPr>
        <w:t>Zhotoviteľ</w:t>
      </w:r>
      <w:r w:rsidR="00642A87" w:rsidRPr="00607136">
        <w:rPr>
          <w:rFonts w:ascii="Times New Roman" w:hAnsi="Times New Roman"/>
          <w:sz w:val="20"/>
        </w:rPr>
        <w:t>om, ak v </w:t>
      </w:r>
      <w:r w:rsidR="003E6F80" w:rsidRPr="00607136">
        <w:rPr>
          <w:rFonts w:ascii="Times New Roman" w:hAnsi="Times New Roman"/>
          <w:sz w:val="20"/>
        </w:rPr>
        <w:t>Zmluv</w:t>
      </w:r>
      <w:r w:rsidR="00642A87" w:rsidRPr="00607136">
        <w:rPr>
          <w:rFonts w:ascii="Times New Roman" w:hAnsi="Times New Roman"/>
          <w:sz w:val="20"/>
        </w:rPr>
        <w:t>e nie je uvedené inak</w:t>
      </w:r>
      <w:r w:rsidR="00064D0C" w:rsidRPr="00607136">
        <w:rPr>
          <w:rFonts w:ascii="Times New Roman" w:hAnsi="Times New Roman"/>
          <w:sz w:val="20"/>
        </w:rPr>
        <w:t>,</w:t>
      </w:r>
    </w:p>
    <w:p w:rsidR="00064D0C" w:rsidRPr="00607136" w:rsidRDefault="00064D0C" w:rsidP="009E1EBD">
      <w:pPr>
        <w:pStyle w:val="Odsekzoznamu"/>
        <w:ind w:left="1418" w:hanging="851"/>
        <w:jc w:val="both"/>
        <w:rPr>
          <w:rFonts w:ascii="Times New Roman" w:hAnsi="Times New Roman"/>
          <w:sz w:val="20"/>
        </w:rPr>
      </w:pPr>
    </w:p>
    <w:p w:rsidR="00642A87" w:rsidRPr="00607136" w:rsidRDefault="00642A87" w:rsidP="009E1EBD">
      <w:pPr>
        <w:pStyle w:val="Odsekzoznamu"/>
        <w:ind w:left="1418" w:hanging="851"/>
        <w:jc w:val="both"/>
        <w:rPr>
          <w:rFonts w:ascii="Times New Roman" w:hAnsi="Times New Roman"/>
          <w:sz w:val="20"/>
        </w:rPr>
      </w:pPr>
      <w:r w:rsidRPr="00607136">
        <w:rPr>
          <w:rFonts w:ascii="Times New Roman" w:hAnsi="Times New Roman"/>
          <w:sz w:val="20"/>
        </w:rPr>
        <w:t>10.6.4</w:t>
      </w:r>
      <w:r w:rsidRPr="00607136">
        <w:rPr>
          <w:rFonts w:ascii="Times New Roman" w:hAnsi="Times New Roman"/>
          <w:sz w:val="20"/>
        </w:rPr>
        <w:tab/>
        <w:t xml:space="preserve">ak nastanú právne skutočnosti majúce za následok zmenu v právnom postavení </w:t>
      </w:r>
      <w:r w:rsidR="003E6F80" w:rsidRPr="00607136">
        <w:rPr>
          <w:rFonts w:ascii="Times New Roman" w:hAnsi="Times New Roman"/>
          <w:sz w:val="20"/>
        </w:rPr>
        <w:t>Zhotoviteľ</w:t>
      </w:r>
      <w:r w:rsidRPr="00607136">
        <w:rPr>
          <w:rFonts w:ascii="Times New Roman" w:hAnsi="Times New Roman"/>
          <w:sz w:val="20"/>
        </w:rPr>
        <w:t xml:space="preserve">a (napr. vyhlásenie konkurzu, vstup do likvidácie, zmena právnej formy, zmena v oprávneniach konať v mene </w:t>
      </w:r>
      <w:r w:rsidR="003E6F80" w:rsidRPr="00607136">
        <w:rPr>
          <w:rFonts w:ascii="Times New Roman" w:hAnsi="Times New Roman"/>
          <w:sz w:val="20"/>
        </w:rPr>
        <w:t>Zhotoviteľ</w:t>
      </w:r>
      <w:r w:rsidRPr="00607136">
        <w:rPr>
          <w:rFonts w:ascii="Times New Roman" w:hAnsi="Times New Roman"/>
          <w:sz w:val="20"/>
        </w:rPr>
        <w:t>a) alebo akákoľvek zmena majúca priamy vplyv n</w:t>
      </w:r>
      <w:r w:rsidR="00064D0C" w:rsidRPr="00607136">
        <w:rPr>
          <w:rFonts w:ascii="Times New Roman" w:hAnsi="Times New Roman"/>
          <w:sz w:val="20"/>
        </w:rPr>
        <w:t xml:space="preserve">a plnenie zo strany </w:t>
      </w:r>
      <w:r w:rsidR="003E6F80" w:rsidRPr="00607136">
        <w:rPr>
          <w:rFonts w:ascii="Times New Roman" w:hAnsi="Times New Roman"/>
          <w:sz w:val="20"/>
        </w:rPr>
        <w:t>Zhotoviteľ</w:t>
      </w:r>
      <w:r w:rsidR="00064D0C" w:rsidRPr="00607136">
        <w:rPr>
          <w:rFonts w:ascii="Times New Roman" w:hAnsi="Times New Roman"/>
          <w:sz w:val="20"/>
        </w:rPr>
        <w:t>a,</w:t>
      </w:r>
    </w:p>
    <w:p w:rsidR="00064D0C" w:rsidRPr="00607136" w:rsidRDefault="00064D0C" w:rsidP="009E1EBD">
      <w:pPr>
        <w:pStyle w:val="Odsekzoznamu"/>
        <w:ind w:left="1418" w:hanging="851"/>
        <w:jc w:val="both"/>
        <w:rPr>
          <w:rFonts w:ascii="Times New Roman" w:hAnsi="Times New Roman"/>
          <w:sz w:val="20"/>
        </w:rPr>
      </w:pPr>
    </w:p>
    <w:p w:rsidR="003237AF" w:rsidRDefault="00064D0C" w:rsidP="003237AF">
      <w:pPr>
        <w:pStyle w:val="Odsekzoznamu"/>
        <w:spacing w:after="240"/>
        <w:ind w:left="1418" w:hanging="851"/>
        <w:jc w:val="both"/>
        <w:rPr>
          <w:rFonts w:ascii="Times New Roman" w:hAnsi="Times New Roman"/>
          <w:sz w:val="20"/>
        </w:rPr>
      </w:pPr>
      <w:r w:rsidRPr="00607136">
        <w:rPr>
          <w:rFonts w:ascii="Times New Roman" w:hAnsi="Times New Roman"/>
          <w:sz w:val="20"/>
        </w:rPr>
        <w:t>10.6.5</w:t>
      </w:r>
      <w:r w:rsidRPr="00607136">
        <w:rPr>
          <w:rFonts w:ascii="Times New Roman" w:hAnsi="Times New Roman"/>
          <w:sz w:val="20"/>
        </w:rPr>
        <w:tab/>
        <w:t>v pr</w:t>
      </w:r>
      <w:r w:rsidR="00334FFB">
        <w:rPr>
          <w:rFonts w:ascii="Times New Roman" w:hAnsi="Times New Roman"/>
          <w:sz w:val="20"/>
        </w:rPr>
        <w:t xml:space="preserve">ípade porušenia akejkoľvek povinnosti/záväzku uvedenej v </w:t>
      </w:r>
      <w:r w:rsidR="00B159F7">
        <w:rPr>
          <w:rFonts w:ascii="Times New Roman" w:hAnsi="Times New Roman"/>
          <w:sz w:val="20"/>
        </w:rPr>
        <w:t>Článku 7.</w:t>
      </w:r>
      <w:r w:rsidR="003237AF">
        <w:rPr>
          <w:rFonts w:ascii="Times New Roman" w:hAnsi="Times New Roman"/>
          <w:sz w:val="20"/>
        </w:rPr>
        <w:t xml:space="preserve"> </w:t>
      </w:r>
      <w:r w:rsidR="003E6F80" w:rsidRPr="00607136">
        <w:rPr>
          <w:rFonts w:ascii="Times New Roman" w:hAnsi="Times New Roman"/>
          <w:sz w:val="20"/>
        </w:rPr>
        <w:t>Zmluv</w:t>
      </w:r>
      <w:r w:rsidRPr="00607136">
        <w:rPr>
          <w:rFonts w:ascii="Times New Roman" w:hAnsi="Times New Roman"/>
          <w:sz w:val="20"/>
        </w:rPr>
        <w:t>y</w:t>
      </w:r>
      <w:r w:rsidR="00B159F7">
        <w:rPr>
          <w:rFonts w:ascii="Times New Roman" w:hAnsi="Times New Roman"/>
          <w:sz w:val="20"/>
        </w:rPr>
        <w:t xml:space="preserve"> Zhotoviteľom/jeho dodávateľom/subdodávateľom</w:t>
      </w:r>
      <w:r w:rsidRPr="00607136">
        <w:rPr>
          <w:rFonts w:ascii="Times New Roman" w:hAnsi="Times New Roman"/>
          <w:sz w:val="20"/>
        </w:rPr>
        <w:t>,</w:t>
      </w:r>
    </w:p>
    <w:p w:rsidR="003237AF" w:rsidRPr="003237AF" w:rsidRDefault="00064D0C" w:rsidP="003237AF">
      <w:pPr>
        <w:spacing w:after="240"/>
        <w:ind w:left="1418" w:hanging="851"/>
        <w:jc w:val="both"/>
        <w:rPr>
          <w:rFonts w:ascii="Times New Roman" w:hAnsi="Times New Roman"/>
          <w:sz w:val="20"/>
        </w:rPr>
      </w:pPr>
      <w:r w:rsidRPr="003237AF">
        <w:rPr>
          <w:rFonts w:ascii="Times New Roman" w:hAnsi="Times New Roman"/>
          <w:sz w:val="20"/>
        </w:rPr>
        <w:t>10.6.6</w:t>
      </w:r>
      <w:r w:rsidRPr="003237AF">
        <w:rPr>
          <w:rFonts w:ascii="Times New Roman" w:hAnsi="Times New Roman"/>
          <w:sz w:val="20"/>
        </w:rPr>
        <w:tab/>
      </w:r>
      <w:r w:rsidR="003237AF">
        <w:rPr>
          <w:rFonts w:ascii="Times New Roman" w:hAnsi="Times New Roman"/>
          <w:sz w:val="20"/>
        </w:rPr>
        <w:t>ak Z</w:t>
      </w:r>
      <w:r w:rsidR="003237AF" w:rsidRPr="003237AF">
        <w:rPr>
          <w:rFonts w:ascii="Times New Roman" w:hAnsi="Times New Roman"/>
          <w:sz w:val="20"/>
        </w:rPr>
        <w:t xml:space="preserve">hotoviteľ neplní </w:t>
      </w:r>
      <w:proofErr w:type="spellStart"/>
      <w:r w:rsidR="003237AF" w:rsidRPr="003237AF">
        <w:rPr>
          <w:rFonts w:ascii="Times New Roman" w:hAnsi="Times New Roman"/>
          <w:sz w:val="20"/>
        </w:rPr>
        <w:t>kvalitatívno</w:t>
      </w:r>
      <w:proofErr w:type="spellEnd"/>
      <w:r w:rsidR="003237AF" w:rsidRPr="003237AF">
        <w:rPr>
          <w:rFonts w:ascii="Times New Roman" w:hAnsi="Times New Roman"/>
          <w:sz w:val="20"/>
        </w:rPr>
        <w:t xml:space="preserve"> – technické parametre a podmienky zhotovovania  diela určených</w:t>
      </w:r>
      <w:r w:rsidR="003237AF">
        <w:rPr>
          <w:rFonts w:ascii="Times New Roman" w:hAnsi="Times New Roman"/>
          <w:sz w:val="20"/>
        </w:rPr>
        <w:t xml:space="preserve"> </w:t>
      </w:r>
      <w:r w:rsidR="003237AF" w:rsidRPr="003237AF">
        <w:rPr>
          <w:rFonts w:ascii="Times New Roman" w:hAnsi="Times New Roman"/>
          <w:sz w:val="20"/>
        </w:rPr>
        <w:t xml:space="preserve"> STN</w:t>
      </w:r>
      <w:r w:rsidR="003237AF">
        <w:rPr>
          <w:rFonts w:ascii="Times New Roman" w:hAnsi="Times New Roman"/>
          <w:sz w:val="20"/>
        </w:rPr>
        <w:t xml:space="preserve">, EN, </w:t>
      </w:r>
      <w:r w:rsidR="003237AF" w:rsidRPr="003237AF">
        <w:rPr>
          <w:rFonts w:ascii="Times New Roman" w:hAnsi="Times New Roman"/>
          <w:sz w:val="20"/>
        </w:rPr>
        <w:t xml:space="preserve"> všeobecne záväznými právnymi predpismi SR a touto zmluvou, </w:t>
      </w:r>
    </w:p>
    <w:p w:rsidR="003237AF" w:rsidRPr="003237AF" w:rsidRDefault="00064D0C" w:rsidP="003237AF">
      <w:pPr>
        <w:spacing w:after="240"/>
        <w:ind w:left="1418" w:hanging="851"/>
        <w:jc w:val="both"/>
        <w:rPr>
          <w:rFonts w:ascii="Times New Roman" w:hAnsi="Times New Roman"/>
          <w:sz w:val="20"/>
        </w:rPr>
      </w:pPr>
      <w:r w:rsidRPr="003237AF">
        <w:rPr>
          <w:rFonts w:ascii="Times New Roman" w:hAnsi="Times New Roman"/>
          <w:sz w:val="20"/>
        </w:rPr>
        <w:t>10.6.7</w:t>
      </w:r>
      <w:r w:rsidRPr="003237AF">
        <w:rPr>
          <w:rFonts w:ascii="Times New Roman" w:hAnsi="Times New Roman"/>
          <w:sz w:val="20"/>
        </w:rPr>
        <w:tab/>
      </w:r>
      <w:r w:rsidR="003237AF">
        <w:rPr>
          <w:rFonts w:ascii="Times New Roman" w:hAnsi="Times New Roman"/>
          <w:sz w:val="20"/>
        </w:rPr>
        <w:t>ak Z</w:t>
      </w:r>
      <w:r w:rsidR="003237AF" w:rsidRPr="003237AF">
        <w:rPr>
          <w:rFonts w:ascii="Times New Roman" w:hAnsi="Times New Roman"/>
          <w:sz w:val="20"/>
        </w:rPr>
        <w:t>hotoviteľ aj</w:t>
      </w:r>
      <w:r w:rsidR="003237AF">
        <w:rPr>
          <w:rFonts w:ascii="Times New Roman" w:hAnsi="Times New Roman"/>
          <w:sz w:val="20"/>
        </w:rPr>
        <w:t xml:space="preserve"> napriek písomnému upozorneniu O</w:t>
      </w:r>
      <w:r w:rsidR="003237AF" w:rsidRPr="003237AF">
        <w:rPr>
          <w:rFonts w:ascii="Times New Roman" w:hAnsi="Times New Roman"/>
          <w:sz w:val="20"/>
        </w:rPr>
        <w:t xml:space="preserve">bjednávateľa pokračuje vo </w:t>
      </w:r>
      <w:proofErr w:type="spellStart"/>
      <w:r w:rsidR="003237AF" w:rsidRPr="003237AF">
        <w:rPr>
          <w:rFonts w:ascii="Times New Roman" w:hAnsi="Times New Roman"/>
          <w:sz w:val="20"/>
        </w:rPr>
        <w:t>vadnom</w:t>
      </w:r>
      <w:proofErr w:type="spellEnd"/>
      <w:r w:rsidR="003237AF" w:rsidRPr="003237AF">
        <w:rPr>
          <w:rFonts w:ascii="Times New Roman" w:hAnsi="Times New Roman"/>
          <w:sz w:val="20"/>
        </w:rPr>
        <w:t xml:space="preserve"> plnení alebo ak aj napriek upozorneniu, v primeranej lehote určenej mu na odstránenie vady, vadu neodstránil, </w:t>
      </w:r>
    </w:p>
    <w:p w:rsidR="003237AF" w:rsidRDefault="0014589D" w:rsidP="0014589D">
      <w:pPr>
        <w:pStyle w:val="Odsekzoznamu"/>
        <w:numPr>
          <w:ilvl w:val="2"/>
          <w:numId w:val="44"/>
        </w:numPr>
        <w:ind w:left="1418" w:hanging="851"/>
        <w:jc w:val="both"/>
        <w:rPr>
          <w:rFonts w:ascii="Times New Roman" w:hAnsi="Times New Roman"/>
          <w:iCs/>
          <w:sz w:val="20"/>
        </w:rPr>
      </w:pPr>
      <w:r>
        <w:rPr>
          <w:rFonts w:ascii="Times New Roman" w:hAnsi="Times New Roman"/>
          <w:iCs/>
          <w:sz w:val="20"/>
        </w:rPr>
        <w:t xml:space="preserve">ak bolo počas  účinnosti </w:t>
      </w:r>
      <w:r w:rsidR="003237AF" w:rsidRPr="003237AF">
        <w:rPr>
          <w:rFonts w:ascii="Times New Roman" w:hAnsi="Times New Roman"/>
          <w:iCs/>
          <w:sz w:val="20"/>
        </w:rPr>
        <w:t>tejto zmluvy právoplatne rozhodnuté, že zhotoviteľ porušil všeobecne záväzné právne predpisy v oblasti pracovného práva, sociálneho práva alebo v oblasti ochrany životného prostredia alebo ďalšie predpisy, k dodržiavaniu ktorých sa zaviazal v tejto zmluve,</w:t>
      </w:r>
    </w:p>
    <w:p w:rsidR="0014589D" w:rsidRPr="003237AF" w:rsidRDefault="0014589D" w:rsidP="0014589D">
      <w:pPr>
        <w:pStyle w:val="Odsekzoznamu"/>
        <w:ind w:left="1418"/>
        <w:jc w:val="both"/>
        <w:rPr>
          <w:rFonts w:ascii="Times New Roman" w:hAnsi="Times New Roman"/>
          <w:iCs/>
          <w:sz w:val="20"/>
        </w:rPr>
      </w:pPr>
    </w:p>
    <w:p w:rsidR="0014589D" w:rsidRPr="0014589D" w:rsidRDefault="003237AF" w:rsidP="0014589D">
      <w:pPr>
        <w:pStyle w:val="Odsekzoznamu"/>
        <w:numPr>
          <w:ilvl w:val="2"/>
          <w:numId w:val="44"/>
        </w:numPr>
        <w:spacing w:before="240"/>
        <w:ind w:left="1418" w:hanging="851"/>
        <w:jc w:val="both"/>
        <w:rPr>
          <w:rFonts w:ascii="Times New Roman" w:hAnsi="Times New Roman"/>
          <w:sz w:val="20"/>
        </w:rPr>
      </w:pPr>
      <w:r w:rsidRPr="0014589D">
        <w:rPr>
          <w:rFonts w:ascii="Times New Roman" w:hAnsi="Times New Roman"/>
          <w:sz w:val="20"/>
        </w:rPr>
        <w:t>v prípadoch ustanovených touto Zmluvou,</w:t>
      </w:r>
    </w:p>
    <w:p w:rsidR="0014589D" w:rsidRPr="0014589D" w:rsidRDefault="0014589D" w:rsidP="0014589D">
      <w:pPr>
        <w:pStyle w:val="Odsekzoznamu"/>
        <w:spacing w:before="240"/>
        <w:ind w:left="1418"/>
        <w:jc w:val="both"/>
        <w:rPr>
          <w:rFonts w:ascii="Times New Roman" w:hAnsi="Times New Roman"/>
          <w:sz w:val="20"/>
        </w:rPr>
      </w:pPr>
    </w:p>
    <w:p w:rsidR="00064D0C" w:rsidRPr="0014589D" w:rsidRDefault="00064D0C" w:rsidP="0014589D">
      <w:pPr>
        <w:pStyle w:val="Odsekzoznamu"/>
        <w:numPr>
          <w:ilvl w:val="2"/>
          <w:numId w:val="44"/>
        </w:numPr>
        <w:ind w:left="1418" w:hanging="851"/>
        <w:jc w:val="both"/>
        <w:rPr>
          <w:rFonts w:ascii="Times New Roman" w:hAnsi="Times New Roman"/>
          <w:sz w:val="20"/>
        </w:rPr>
      </w:pPr>
      <w:r w:rsidRPr="0014589D">
        <w:rPr>
          <w:rFonts w:ascii="Times New Roman" w:hAnsi="Times New Roman"/>
          <w:sz w:val="20"/>
        </w:rPr>
        <w:t>v prípadoch ustanovených právnymi predpismi</w:t>
      </w:r>
      <w:r w:rsidR="00C03762" w:rsidRPr="0014589D">
        <w:rPr>
          <w:rFonts w:ascii="Times New Roman" w:hAnsi="Times New Roman"/>
          <w:sz w:val="20"/>
        </w:rPr>
        <w:t xml:space="preserve"> SR</w:t>
      </w:r>
      <w:r w:rsidRPr="0014589D">
        <w:rPr>
          <w:rFonts w:ascii="Times New Roman" w:hAnsi="Times New Roman"/>
          <w:sz w:val="20"/>
        </w:rPr>
        <w:t>.</w:t>
      </w:r>
    </w:p>
    <w:p w:rsidR="00642A87" w:rsidRPr="003237AF" w:rsidRDefault="00642A87" w:rsidP="0014589D">
      <w:pPr>
        <w:pStyle w:val="Odsekzoznamu"/>
        <w:ind w:left="1418" w:hanging="851"/>
        <w:jc w:val="both"/>
        <w:rPr>
          <w:rFonts w:ascii="Times New Roman" w:hAnsi="Times New Roman"/>
          <w:sz w:val="20"/>
        </w:rPr>
      </w:pPr>
    </w:p>
    <w:p w:rsidR="00064D0C" w:rsidRPr="00607136" w:rsidRDefault="00064D0C" w:rsidP="009E1EBD">
      <w:pPr>
        <w:jc w:val="both"/>
        <w:rPr>
          <w:rFonts w:ascii="Times New Roman" w:hAnsi="Times New Roman"/>
          <w:sz w:val="20"/>
        </w:rPr>
      </w:pPr>
    </w:p>
    <w:p w:rsidR="00642A87" w:rsidRDefault="003E6F80" w:rsidP="00FC3916">
      <w:pPr>
        <w:pStyle w:val="Odsekzoznamu"/>
        <w:numPr>
          <w:ilvl w:val="0"/>
          <w:numId w:val="12"/>
        </w:numPr>
        <w:ind w:left="567" w:hanging="567"/>
        <w:jc w:val="both"/>
        <w:rPr>
          <w:rFonts w:ascii="Times New Roman" w:hAnsi="Times New Roman"/>
          <w:sz w:val="20"/>
        </w:rPr>
      </w:pPr>
      <w:r w:rsidRPr="00607136">
        <w:rPr>
          <w:rFonts w:ascii="Times New Roman" w:hAnsi="Times New Roman"/>
          <w:sz w:val="20"/>
        </w:rPr>
        <w:t>Zhotoviteľ</w:t>
      </w:r>
      <w:r w:rsidR="00064D0C" w:rsidRPr="00607136">
        <w:rPr>
          <w:rFonts w:ascii="Times New Roman" w:hAnsi="Times New Roman"/>
          <w:sz w:val="20"/>
        </w:rPr>
        <w:t xml:space="preserve"> môže odstúpiť od </w:t>
      </w:r>
      <w:r w:rsidRPr="00607136">
        <w:rPr>
          <w:rFonts w:ascii="Times New Roman" w:hAnsi="Times New Roman"/>
          <w:sz w:val="20"/>
        </w:rPr>
        <w:t>Zmluv</w:t>
      </w:r>
      <w:r w:rsidR="00064D0C" w:rsidRPr="00607136">
        <w:rPr>
          <w:rFonts w:ascii="Times New Roman" w:hAnsi="Times New Roman"/>
          <w:sz w:val="20"/>
        </w:rPr>
        <w:t xml:space="preserve">y v </w:t>
      </w:r>
      <w:r w:rsidR="00C03762">
        <w:rPr>
          <w:rFonts w:ascii="Times New Roman" w:hAnsi="Times New Roman"/>
          <w:sz w:val="20"/>
        </w:rPr>
        <w:t xml:space="preserve">prípade </w:t>
      </w:r>
      <w:r w:rsidR="00064D0C" w:rsidRPr="00607136">
        <w:rPr>
          <w:rFonts w:ascii="Times New Roman" w:hAnsi="Times New Roman"/>
          <w:sz w:val="20"/>
        </w:rPr>
        <w:t xml:space="preserve">, ak </w:t>
      </w:r>
      <w:r w:rsidRPr="00607136">
        <w:rPr>
          <w:rFonts w:ascii="Times New Roman" w:hAnsi="Times New Roman"/>
          <w:sz w:val="20"/>
        </w:rPr>
        <w:t>Objednávateľ</w:t>
      </w:r>
      <w:r w:rsidR="003237AF">
        <w:rPr>
          <w:rFonts w:ascii="Times New Roman" w:hAnsi="Times New Roman"/>
          <w:sz w:val="20"/>
        </w:rPr>
        <w:t xml:space="preserve"> </w:t>
      </w:r>
      <w:r w:rsidR="00C03762">
        <w:rPr>
          <w:rFonts w:ascii="Times New Roman" w:hAnsi="Times New Roman"/>
          <w:sz w:val="20"/>
        </w:rPr>
        <w:t xml:space="preserve">neposkytne súčinnosť </w:t>
      </w:r>
      <w:r w:rsidR="00064D0C" w:rsidRPr="00607136">
        <w:rPr>
          <w:rFonts w:ascii="Times New Roman" w:hAnsi="Times New Roman"/>
          <w:sz w:val="20"/>
        </w:rPr>
        <w:t xml:space="preserve">a tým </w:t>
      </w:r>
      <w:r w:rsidRPr="00607136">
        <w:rPr>
          <w:rFonts w:ascii="Times New Roman" w:hAnsi="Times New Roman"/>
          <w:sz w:val="20"/>
        </w:rPr>
        <w:t>Zhotoviteľ</w:t>
      </w:r>
      <w:r w:rsidR="00064D0C" w:rsidRPr="00607136">
        <w:rPr>
          <w:rFonts w:ascii="Times New Roman" w:hAnsi="Times New Roman"/>
          <w:sz w:val="20"/>
        </w:rPr>
        <w:t xml:space="preserve">ovi znemožní vykonávanie diela. </w:t>
      </w:r>
      <w:r w:rsidRPr="00607136">
        <w:rPr>
          <w:rFonts w:ascii="Times New Roman" w:hAnsi="Times New Roman"/>
          <w:sz w:val="20"/>
        </w:rPr>
        <w:t>Zhotoviteľ</w:t>
      </w:r>
      <w:r w:rsidR="00064D0C" w:rsidRPr="00607136">
        <w:rPr>
          <w:rFonts w:ascii="Times New Roman" w:hAnsi="Times New Roman"/>
          <w:sz w:val="20"/>
        </w:rPr>
        <w:t xml:space="preserve"> musí vyzvať </w:t>
      </w:r>
      <w:r w:rsidRPr="00607136">
        <w:rPr>
          <w:rFonts w:ascii="Times New Roman" w:hAnsi="Times New Roman"/>
          <w:sz w:val="20"/>
        </w:rPr>
        <w:t>Objednávateľ</w:t>
      </w:r>
      <w:r w:rsidR="00064D0C" w:rsidRPr="00607136">
        <w:rPr>
          <w:rFonts w:ascii="Times New Roman" w:hAnsi="Times New Roman"/>
          <w:sz w:val="20"/>
        </w:rPr>
        <w:t xml:space="preserve">a a určiť </w:t>
      </w:r>
      <w:r w:rsidRPr="00607136">
        <w:rPr>
          <w:rFonts w:ascii="Times New Roman" w:hAnsi="Times New Roman"/>
          <w:sz w:val="20"/>
        </w:rPr>
        <w:t>Objednávateľ</w:t>
      </w:r>
      <w:r w:rsidR="00064D0C" w:rsidRPr="00607136">
        <w:rPr>
          <w:rFonts w:ascii="Times New Roman" w:hAnsi="Times New Roman"/>
          <w:sz w:val="20"/>
        </w:rPr>
        <w:t xml:space="preserve">ovi dodatočne primeranú lehotu na splnenie záväzkov vyplývajúcich zo </w:t>
      </w:r>
      <w:r w:rsidRPr="00607136">
        <w:rPr>
          <w:rFonts w:ascii="Times New Roman" w:hAnsi="Times New Roman"/>
          <w:sz w:val="20"/>
        </w:rPr>
        <w:t>Zmluv</w:t>
      </w:r>
      <w:r w:rsidR="00064D0C" w:rsidRPr="00607136">
        <w:rPr>
          <w:rFonts w:ascii="Times New Roman" w:hAnsi="Times New Roman"/>
          <w:sz w:val="20"/>
        </w:rPr>
        <w:t xml:space="preserve">y a písomne </w:t>
      </w:r>
      <w:r w:rsidRPr="00607136">
        <w:rPr>
          <w:rFonts w:ascii="Times New Roman" w:hAnsi="Times New Roman"/>
          <w:sz w:val="20"/>
        </w:rPr>
        <w:t>Objednávateľ</w:t>
      </w:r>
      <w:r w:rsidR="00064D0C" w:rsidRPr="00607136">
        <w:rPr>
          <w:rFonts w:ascii="Times New Roman" w:hAnsi="Times New Roman"/>
          <w:sz w:val="20"/>
        </w:rPr>
        <w:t xml:space="preserve">a upozorniť, že v prípade neplnenia povinnosti vyplývajúcich zo </w:t>
      </w:r>
      <w:r w:rsidRPr="00607136">
        <w:rPr>
          <w:rFonts w:ascii="Times New Roman" w:hAnsi="Times New Roman"/>
          <w:sz w:val="20"/>
        </w:rPr>
        <w:t>Zmluv</w:t>
      </w:r>
      <w:r w:rsidR="00064D0C" w:rsidRPr="00607136">
        <w:rPr>
          <w:rFonts w:ascii="Times New Roman" w:hAnsi="Times New Roman"/>
          <w:sz w:val="20"/>
        </w:rPr>
        <w:t xml:space="preserve">y po stanovenom termíne od </w:t>
      </w:r>
      <w:r w:rsidRPr="00607136">
        <w:rPr>
          <w:rFonts w:ascii="Times New Roman" w:hAnsi="Times New Roman"/>
          <w:sz w:val="20"/>
        </w:rPr>
        <w:t>Zmluv</w:t>
      </w:r>
      <w:r w:rsidR="00064D0C" w:rsidRPr="00607136">
        <w:rPr>
          <w:rFonts w:ascii="Times New Roman" w:hAnsi="Times New Roman"/>
          <w:sz w:val="20"/>
        </w:rPr>
        <w:t>y odstúpi.</w:t>
      </w:r>
    </w:p>
    <w:p w:rsidR="004B4D88" w:rsidRDefault="004B4D88" w:rsidP="004B4D88">
      <w:pPr>
        <w:pStyle w:val="Odsekzoznamu"/>
        <w:ind w:left="567"/>
        <w:jc w:val="both"/>
        <w:rPr>
          <w:rFonts w:ascii="Times New Roman" w:hAnsi="Times New Roman"/>
          <w:sz w:val="20"/>
        </w:rPr>
      </w:pPr>
    </w:p>
    <w:p w:rsidR="00C314C0" w:rsidRPr="004B4D88" w:rsidRDefault="004B0C5E" w:rsidP="004B4D88">
      <w:pPr>
        <w:pStyle w:val="Odsekzoznamu"/>
        <w:numPr>
          <w:ilvl w:val="0"/>
          <w:numId w:val="12"/>
        </w:numPr>
        <w:ind w:left="567" w:hanging="567"/>
        <w:jc w:val="both"/>
        <w:rPr>
          <w:rFonts w:ascii="Times New Roman" w:hAnsi="Times New Roman"/>
          <w:sz w:val="20"/>
        </w:rPr>
      </w:pPr>
      <w:r w:rsidRPr="004B4D88">
        <w:rPr>
          <w:rFonts w:ascii="Times New Roman" w:hAnsi="Times New Roman"/>
          <w:sz w:val="20"/>
        </w:rPr>
        <w:t>Objednávate</w:t>
      </w:r>
      <w:r w:rsidRPr="004B4D88">
        <w:rPr>
          <w:rFonts w:ascii="Times New Roman" w:hAnsi="Times New Roman" w:hint="eastAsia"/>
          <w:sz w:val="20"/>
        </w:rPr>
        <w:t>ľ</w:t>
      </w:r>
      <w:r w:rsidRPr="004B4D88">
        <w:rPr>
          <w:rFonts w:ascii="Times New Roman" w:hAnsi="Times New Roman"/>
          <w:sz w:val="20"/>
        </w:rPr>
        <w:t xml:space="preserve"> si vyhradzuje právo odstúpi</w:t>
      </w:r>
      <w:r w:rsidRPr="004B4D88">
        <w:rPr>
          <w:rFonts w:ascii="Times New Roman" w:hAnsi="Times New Roman" w:hint="eastAsia"/>
          <w:sz w:val="20"/>
        </w:rPr>
        <w:t>ť</w:t>
      </w:r>
      <w:r w:rsidRPr="004B4D88">
        <w:rPr>
          <w:rFonts w:ascii="Times New Roman" w:hAnsi="Times New Roman"/>
          <w:sz w:val="20"/>
        </w:rPr>
        <w:t xml:space="preserve"> od tejto Zmluvy bez udania iného dôvodu v nadväznosti na </w:t>
      </w:r>
      <w:r w:rsidR="00753D71" w:rsidRPr="004B4D88">
        <w:rPr>
          <w:rFonts w:ascii="Times New Roman" w:hAnsi="Times New Roman"/>
          <w:sz w:val="20"/>
        </w:rPr>
        <w:t xml:space="preserve"> </w:t>
      </w:r>
    </w:p>
    <w:p w:rsidR="00C314C0" w:rsidRDefault="00753D71">
      <w:pPr>
        <w:jc w:val="both"/>
        <w:rPr>
          <w:rFonts w:ascii="Times New Roman" w:hAnsi="Times New Roman"/>
          <w:sz w:val="20"/>
        </w:rPr>
      </w:pPr>
      <w:r>
        <w:rPr>
          <w:rFonts w:ascii="Times New Roman" w:hAnsi="Times New Roman"/>
          <w:sz w:val="20"/>
        </w:rPr>
        <w:t xml:space="preserve">            </w:t>
      </w:r>
      <w:r w:rsidR="004B0C5E" w:rsidRPr="004B0C5E">
        <w:rPr>
          <w:rFonts w:ascii="Times New Roman" w:hAnsi="Times New Roman"/>
          <w:sz w:val="20"/>
        </w:rPr>
        <w:t>doru</w:t>
      </w:r>
      <w:r w:rsidR="004B0C5E" w:rsidRPr="004B0C5E">
        <w:rPr>
          <w:rFonts w:ascii="Times New Roman" w:hAnsi="Times New Roman" w:hint="eastAsia"/>
          <w:sz w:val="20"/>
        </w:rPr>
        <w:t>č</w:t>
      </w:r>
      <w:r w:rsidR="004B0C5E" w:rsidRPr="004B0C5E">
        <w:rPr>
          <w:rFonts w:ascii="Times New Roman" w:hAnsi="Times New Roman"/>
          <w:sz w:val="20"/>
        </w:rPr>
        <w:t>enie výsledku správy z kontroly verejného obstarávania, ktorou poskytovate</w:t>
      </w:r>
      <w:r w:rsidR="004B0C5E" w:rsidRPr="004B0C5E">
        <w:rPr>
          <w:rFonts w:ascii="Times New Roman" w:hAnsi="Times New Roman" w:hint="eastAsia"/>
          <w:sz w:val="20"/>
        </w:rPr>
        <w:t>ľ</w:t>
      </w:r>
      <w:r w:rsidR="004B0C5E" w:rsidRPr="004B0C5E">
        <w:rPr>
          <w:rFonts w:ascii="Times New Roman" w:hAnsi="Times New Roman"/>
          <w:sz w:val="20"/>
        </w:rPr>
        <w:t xml:space="preserve"> finan</w:t>
      </w:r>
      <w:r w:rsidR="004B0C5E" w:rsidRPr="004B0C5E">
        <w:rPr>
          <w:rFonts w:ascii="Times New Roman" w:hAnsi="Times New Roman" w:hint="eastAsia"/>
          <w:sz w:val="20"/>
        </w:rPr>
        <w:t>č</w:t>
      </w:r>
      <w:r w:rsidR="004B0C5E" w:rsidRPr="004B0C5E">
        <w:rPr>
          <w:rFonts w:ascii="Times New Roman" w:hAnsi="Times New Roman"/>
          <w:sz w:val="20"/>
        </w:rPr>
        <w:t xml:space="preserve">ných </w:t>
      </w:r>
    </w:p>
    <w:p w:rsidR="00C314C0" w:rsidRDefault="00753D71">
      <w:pPr>
        <w:jc w:val="both"/>
        <w:rPr>
          <w:rFonts w:ascii="Times New Roman" w:hAnsi="Times New Roman"/>
          <w:sz w:val="20"/>
        </w:rPr>
      </w:pPr>
      <w:r>
        <w:rPr>
          <w:rFonts w:ascii="Times New Roman" w:hAnsi="Times New Roman"/>
          <w:sz w:val="20"/>
        </w:rPr>
        <w:t xml:space="preserve">            </w:t>
      </w:r>
      <w:r w:rsidR="004B0C5E" w:rsidRPr="004B0C5E">
        <w:rPr>
          <w:rFonts w:ascii="Times New Roman" w:hAnsi="Times New Roman"/>
          <w:sz w:val="20"/>
        </w:rPr>
        <w:t>prostriedkov neschválil predmetné verejné obstarávanie na predmet Zmluvy.</w:t>
      </w:r>
    </w:p>
    <w:p w:rsidR="00064D0C" w:rsidRPr="00607136" w:rsidRDefault="00064D0C" w:rsidP="009E1EBD">
      <w:pPr>
        <w:jc w:val="both"/>
        <w:rPr>
          <w:rFonts w:ascii="Times New Roman" w:hAnsi="Times New Roman"/>
          <w:sz w:val="20"/>
        </w:rPr>
      </w:pPr>
    </w:p>
    <w:p w:rsidR="00A04A62" w:rsidRPr="0014589D" w:rsidRDefault="00064D0C" w:rsidP="00C56B7A">
      <w:pPr>
        <w:pStyle w:val="Odsekzoznamu"/>
        <w:numPr>
          <w:ilvl w:val="1"/>
          <w:numId w:val="18"/>
        </w:numPr>
        <w:autoSpaceDE w:val="0"/>
        <w:autoSpaceDN w:val="0"/>
        <w:adjustRightInd w:val="0"/>
        <w:spacing w:line="276" w:lineRule="auto"/>
        <w:ind w:left="567" w:hanging="567"/>
        <w:jc w:val="both"/>
        <w:rPr>
          <w:rFonts w:ascii="Times New Roman" w:hAnsi="Times New Roman"/>
          <w:b/>
          <w:sz w:val="20"/>
        </w:rPr>
      </w:pPr>
      <w:r w:rsidRPr="00B159F7">
        <w:rPr>
          <w:rFonts w:ascii="Times New Roman" w:hAnsi="Times New Roman"/>
          <w:sz w:val="20"/>
        </w:rPr>
        <w:t xml:space="preserve">Ukončením </w:t>
      </w:r>
      <w:r w:rsidR="003E6F80" w:rsidRPr="00B159F7">
        <w:rPr>
          <w:rFonts w:ascii="Times New Roman" w:hAnsi="Times New Roman"/>
          <w:sz w:val="20"/>
        </w:rPr>
        <w:t>Zmluv</w:t>
      </w:r>
      <w:r w:rsidRPr="00B159F7">
        <w:rPr>
          <w:rFonts w:ascii="Times New Roman" w:hAnsi="Times New Roman"/>
          <w:sz w:val="20"/>
        </w:rPr>
        <w:t xml:space="preserve">ného vzťahu </w:t>
      </w:r>
      <w:r w:rsidR="00B159F7" w:rsidRPr="00B159F7">
        <w:rPr>
          <w:rFonts w:ascii="Times New Roman" w:hAnsi="Times New Roman"/>
          <w:sz w:val="20"/>
        </w:rPr>
        <w:t xml:space="preserve">z dôvodu porušenia povinnosti Zhotoviteľa </w:t>
      </w:r>
      <w:r w:rsidRPr="00B159F7">
        <w:rPr>
          <w:rFonts w:ascii="Times New Roman" w:hAnsi="Times New Roman"/>
          <w:sz w:val="20"/>
        </w:rPr>
        <w:t xml:space="preserve">nie je dotknuté právo </w:t>
      </w:r>
      <w:r w:rsidR="00B159F7" w:rsidRPr="00B159F7">
        <w:rPr>
          <w:rFonts w:ascii="Times New Roman" w:hAnsi="Times New Roman"/>
          <w:sz w:val="20"/>
        </w:rPr>
        <w:t xml:space="preserve">Objednávateľa </w:t>
      </w:r>
      <w:r w:rsidRPr="00B159F7">
        <w:rPr>
          <w:rFonts w:ascii="Times New Roman" w:hAnsi="Times New Roman"/>
          <w:sz w:val="20"/>
        </w:rPr>
        <w:t xml:space="preserve">na náhradu škody a uplatnenia si </w:t>
      </w:r>
      <w:r w:rsidR="003E6F80" w:rsidRPr="00B159F7">
        <w:rPr>
          <w:rFonts w:ascii="Times New Roman" w:hAnsi="Times New Roman"/>
          <w:sz w:val="20"/>
        </w:rPr>
        <w:t>Zmluv</w:t>
      </w:r>
      <w:r w:rsidRPr="00B159F7">
        <w:rPr>
          <w:rFonts w:ascii="Times New Roman" w:hAnsi="Times New Roman"/>
          <w:sz w:val="20"/>
        </w:rPr>
        <w:t xml:space="preserve">nej pokuty za porušenie, ku ktorému došlo počas trvania </w:t>
      </w:r>
      <w:r w:rsidR="003E6F80" w:rsidRPr="00B159F7">
        <w:rPr>
          <w:rFonts w:ascii="Times New Roman" w:hAnsi="Times New Roman"/>
          <w:sz w:val="20"/>
        </w:rPr>
        <w:t>Zmluv</w:t>
      </w:r>
      <w:r w:rsidRPr="00B159F7">
        <w:rPr>
          <w:rFonts w:ascii="Times New Roman" w:hAnsi="Times New Roman"/>
          <w:sz w:val="20"/>
        </w:rPr>
        <w:t xml:space="preserve">y. </w:t>
      </w:r>
    </w:p>
    <w:p w:rsidR="00E23655" w:rsidRDefault="00E23655" w:rsidP="004B4D88">
      <w:pPr>
        <w:rPr>
          <w:rFonts w:ascii="Times New Roman" w:hAnsi="Times New Roman"/>
          <w:b/>
          <w:sz w:val="20"/>
        </w:rPr>
      </w:pPr>
    </w:p>
    <w:p w:rsidR="00E23655" w:rsidRDefault="00E23655" w:rsidP="009E1EBD">
      <w:pPr>
        <w:jc w:val="center"/>
        <w:rPr>
          <w:rFonts w:ascii="Times New Roman" w:hAnsi="Times New Roman"/>
          <w:b/>
          <w:sz w:val="20"/>
        </w:rPr>
      </w:pPr>
    </w:p>
    <w:p w:rsidR="00A04A62" w:rsidRPr="00607136" w:rsidRDefault="00A04A62" w:rsidP="009E1EBD">
      <w:pPr>
        <w:jc w:val="center"/>
        <w:rPr>
          <w:rFonts w:ascii="Times New Roman" w:hAnsi="Times New Roman"/>
          <w:b/>
          <w:sz w:val="20"/>
        </w:rPr>
      </w:pPr>
      <w:r w:rsidRPr="00607136">
        <w:rPr>
          <w:rFonts w:ascii="Times New Roman" w:hAnsi="Times New Roman"/>
          <w:b/>
          <w:sz w:val="20"/>
        </w:rPr>
        <w:t>Článok 11.</w:t>
      </w:r>
    </w:p>
    <w:p w:rsidR="00A04A62" w:rsidRPr="00607136" w:rsidRDefault="00FC190F" w:rsidP="005E3422">
      <w:pPr>
        <w:jc w:val="center"/>
        <w:rPr>
          <w:rFonts w:ascii="Times New Roman" w:hAnsi="Times New Roman"/>
          <w:b/>
          <w:sz w:val="20"/>
        </w:rPr>
      </w:pPr>
      <w:r>
        <w:rPr>
          <w:rFonts w:ascii="Times New Roman" w:hAnsi="Times New Roman"/>
          <w:b/>
          <w:sz w:val="20"/>
        </w:rPr>
        <w:t>Sankcie</w:t>
      </w:r>
    </w:p>
    <w:p w:rsidR="004D4C38" w:rsidRPr="00607136" w:rsidRDefault="004D4C38" w:rsidP="009E1EBD">
      <w:pPr>
        <w:tabs>
          <w:tab w:val="left" w:pos="567"/>
        </w:tabs>
        <w:jc w:val="both"/>
        <w:rPr>
          <w:rFonts w:ascii="Times New Roman" w:hAnsi="Times New Roman"/>
          <w:sz w:val="20"/>
        </w:rPr>
      </w:pPr>
    </w:p>
    <w:p w:rsidR="00C03762" w:rsidRPr="001E5973" w:rsidRDefault="001E5973" w:rsidP="001E5973">
      <w:pPr>
        <w:pStyle w:val="Odsekzoznamu"/>
        <w:numPr>
          <w:ilvl w:val="0"/>
          <w:numId w:val="13"/>
        </w:numPr>
        <w:tabs>
          <w:tab w:val="left" w:pos="567"/>
        </w:tabs>
        <w:autoSpaceDE w:val="0"/>
        <w:autoSpaceDN w:val="0"/>
        <w:adjustRightInd w:val="0"/>
        <w:ind w:left="567" w:hanging="567"/>
        <w:jc w:val="both"/>
        <w:rPr>
          <w:rFonts w:ascii="Times New Roman" w:hAnsi="Times New Roman"/>
          <w:sz w:val="20"/>
        </w:rPr>
      </w:pPr>
      <w:r>
        <w:rPr>
          <w:rFonts w:ascii="Times New Roman" w:hAnsi="Times New Roman"/>
          <w:sz w:val="20"/>
        </w:rPr>
        <w:t>V prípade nedodržania termínu odovzdania diela ako aj čiastkovéh</w:t>
      </w:r>
      <w:r w:rsidR="00E23655">
        <w:rPr>
          <w:rFonts w:ascii="Times New Roman" w:hAnsi="Times New Roman"/>
          <w:sz w:val="20"/>
        </w:rPr>
        <w:t xml:space="preserve">o termínu dohodnutého </w:t>
      </w:r>
      <w:r>
        <w:rPr>
          <w:rFonts w:ascii="Times New Roman" w:hAnsi="Times New Roman"/>
          <w:sz w:val="20"/>
        </w:rPr>
        <w:t xml:space="preserve"> v Článku  4. bode 4.1 tejto Zmluvy  je </w:t>
      </w:r>
      <w:r w:rsidR="0040167F" w:rsidRPr="0040167F">
        <w:rPr>
          <w:rFonts w:ascii="Times New Roman" w:hAnsi="Times New Roman"/>
          <w:sz w:val="20"/>
        </w:rPr>
        <w:t xml:space="preserve"> Objednávateľ </w:t>
      </w:r>
      <w:r>
        <w:rPr>
          <w:rFonts w:ascii="Times New Roman" w:hAnsi="Times New Roman"/>
          <w:sz w:val="20"/>
        </w:rPr>
        <w:t xml:space="preserve">oprávnený </w:t>
      </w:r>
      <w:r w:rsidR="0040167F" w:rsidRPr="0040167F">
        <w:rPr>
          <w:rFonts w:ascii="Times New Roman" w:hAnsi="Times New Roman"/>
          <w:sz w:val="20"/>
        </w:rPr>
        <w:t>ul</w:t>
      </w:r>
      <w:r>
        <w:rPr>
          <w:rFonts w:ascii="Times New Roman" w:hAnsi="Times New Roman"/>
          <w:sz w:val="20"/>
        </w:rPr>
        <w:t xml:space="preserve">ožiť </w:t>
      </w:r>
      <w:r w:rsidR="005A2217">
        <w:rPr>
          <w:rFonts w:ascii="Times New Roman" w:hAnsi="Times New Roman"/>
          <w:sz w:val="20"/>
        </w:rPr>
        <w:t xml:space="preserve">Zhotoviteľovi </w:t>
      </w:r>
      <w:r>
        <w:rPr>
          <w:rFonts w:ascii="Times New Roman" w:hAnsi="Times New Roman"/>
          <w:sz w:val="20"/>
        </w:rPr>
        <w:t>Zmluvnú pokutu vo výške 0</w:t>
      </w:r>
      <w:r w:rsidRPr="007C36B8">
        <w:rPr>
          <w:rFonts w:ascii="Times New Roman" w:hAnsi="Times New Roman"/>
          <w:sz w:val="20"/>
        </w:rPr>
        <w:t>,</w:t>
      </w:r>
      <w:r w:rsidR="00220BB3" w:rsidRPr="007C36B8">
        <w:rPr>
          <w:rFonts w:ascii="Times New Roman" w:hAnsi="Times New Roman"/>
          <w:sz w:val="20"/>
        </w:rPr>
        <w:t>0</w:t>
      </w:r>
      <w:r w:rsidR="0040167F" w:rsidRPr="007C36B8">
        <w:rPr>
          <w:rFonts w:ascii="Times New Roman" w:hAnsi="Times New Roman"/>
          <w:sz w:val="20"/>
        </w:rPr>
        <w:t>5</w:t>
      </w:r>
      <w:r w:rsidR="0040167F" w:rsidRPr="0040167F">
        <w:rPr>
          <w:rFonts w:ascii="Times New Roman" w:hAnsi="Times New Roman"/>
          <w:sz w:val="20"/>
        </w:rPr>
        <w:t xml:space="preserve"> % zo Zmluvnej ceny uvedenej v </w:t>
      </w:r>
      <w:r w:rsidR="000F7605" w:rsidRPr="0040167F">
        <w:rPr>
          <w:rFonts w:ascii="Times New Roman" w:hAnsi="Times New Roman"/>
          <w:sz w:val="20"/>
        </w:rPr>
        <w:t>Č</w:t>
      </w:r>
      <w:r w:rsidR="000F7605">
        <w:rPr>
          <w:rFonts w:ascii="Times New Roman" w:hAnsi="Times New Roman"/>
          <w:sz w:val="20"/>
        </w:rPr>
        <w:t>lánku</w:t>
      </w:r>
      <w:r w:rsidR="0040167F" w:rsidRPr="0040167F">
        <w:rPr>
          <w:rFonts w:ascii="Times New Roman" w:hAnsi="Times New Roman"/>
          <w:sz w:val="20"/>
        </w:rPr>
        <w:t xml:space="preserve"> 3. bod 3.1.3 tejto Zmluvy za každý aj začatý deň omeškania</w:t>
      </w:r>
      <w:r w:rsidR="005A2217">
        <w:rPr>
          <w:rFonts w:ascii="Times New Roman" w:hAnsi="Times New Roman"/>
          <w:sz w:val="20"/>
        </w:rPr>
        <w:t xml:space="preserve"> a Z</w:t>
      </w:r>
      <w:r>
        <w:rPr>
          <w:rFonts w:ascii="Times New Roman" w:hAnsi="Times New Roman"/>
          <w:sz w:val="20"/>
        </w:rPr>
        <w:t>hotoviteľ je povinný Zmluvnú pokutu uhradiť</w:t>
      </w:r>
      <w:r w:rsidR="0040167F" w:rsidRPr="0040167F">
        <w:rPr>
          <w:rFonts w:ascii="Times New Roman" w:hAnsi="Times New Roman"/>
          <w:sz w:val="20"/>
        </w:rPr>
        <w:t>.</w:t>
      </w:r>
    </w:p>
    <w:p w:rsidR="00C03762" w:rsidRPr="00C03762" w:rsidRDefault="00C03762" w:rsidP="00C03762">
      <w:pPr>
        <w:pStyle w:val="Odsekzoznamu"/>
        <w:tabs>
          <w:tab w:val="left" w:pos="567"/>
        </w:tabs>
        <w:autoSpaceDE w:val="0"/>
        <w:autoSpaceDN w:val="0"/>
        <w:adjustRightInd w:val="0"/>
        <w:spacing w:before="240"/>
        <w:ind w:left="567"/>
        <w:jc w:val="both"/>
        <w:rPr>
          <w:rFonts w:ascii="Times New Roman" w:hAnsi="Times New Roman"/>
          <w:sz w:val="20"/>
        </w:rPr>
      </w:pPr>
    </w:p>
    <w:p w:rsidR="0040167F" w:rsidRDefault="001E5973" w:rsidP="00C03762">
      <w:pPr>
        <w:pStyle w:val="Odsekzoznamu"/>
        <w:numPr>
          <w:ilvl w:val="0"/>
          <w:numId w:val="13"/>
        </w:numPr>
        <w:tabs>
          <w:tab w:val="left" w:pos="567"/>
        </w:tabs>
        <w:autoSpaceDE w:val="0"/>
        <w:autoSpaceDN w:val="0"/>
        <w:adjustRightInd w:val="0"/>
        <w:spacing w:before="240"/>
        <w:ind w:left="567" w:hanging="567"/>
        <w:jc w:val="both"/>
        <w:rPr>
          <w:rFonts w:ascii="Times New Roman" w:hAnsi="Times New Roman"/>
          <w:sz w:val="20"/>
        </w:rPr>
      </w:pPr>
      <w:r>
        <w:rPr>
          <w:rFonts w:ascii="Times New Roman" w:hAnsi="Times New Roman"/>
          <w:sz w:val="20"/>
        </w:rPr>
        <w:t>V prípade porušenia</w:t>
      </w:r>
      <w:r w:rsidR="000F7605">
        <w:rPr>
          <w:rFonts w:ascii="Times New Roman" w:hAnsi="Times New Roman"/>
          <w:sz w:val="20"/>
        </w:rPr>
        <w:t xml:space="preserve"> akejkoľvek povinnosti uvedenej v</w:t>
      </w:r>
      <w:r w:rsidR="005A2217">
        <w:rPr>
          <w:rFonts w:ascii="Times New Roman" w:hAnsi="Times New Roman"/>
          <w:sz w:val="20"/>
        </w:rPr>
        <w:t xml:space="preserve"> </w:t>
      </w:r>
      <w:r>
        <w:rPr>
          <w:rFonts w:ascii="Times New Roman" w:hAnsi="Times New Roman"/>
          <w:sz w:val="20"/>
        </w:rPr>
        <w:t xml:space="preserve">Článku </w:t>
      </w:r>
      <w:r w:rsidR="0040167F" w:rsidRPr="0040167F">
        <w:rPr>
          <w:rFonts w:ascii="Times New Roman" w:hAnsi="Times New Roman"/>
          <w:sz w:val="20"/>
        </w:rPr>
        <w:t xml:space="preserve">7. tejto Zmluvy </w:t>
      </w:r>
      <w:r w:rsidR="005A2217">
        <w:rPr>
          <w:rFonts w:ascii="Times New Roman" w:hAnsi="Times New Roman"/>
          <w:sz w:val="20"/>
        </w:rPr>
        <w:t xml:space="preserve">Zhotoviteľom je </w:t>
      </w:r>
      <w:r>
        <w:rPr>
          <w:rFonts w:ascii="Times New Roman" w:hAnsi="Times New Roman"/>
          <w:sz w:val="20"/>
        </w:rPr>
        <w:t xml:space="preserve">Objednávateľ oprávnený </w:t>
      </w:r>
      <w:r w:rsidR="005A2217">
        <w:rPr>
          <w:rFonts w:ascii="Times New Roman" w:hAnsi="Times New Roman"/>
          <w:sz w:val="20"/>
        </w:rPr>
        <w:t xml:space="preserve">od </w:t>
      </w:r>
      <w:r w:rsidR="0040167F" w:rsidRPr="0040167F">
        <w:rPr>
          <w:rFonts w:ascii="Times New Roman" w:hAnsi="Times New Roman"/>
          <w:sz w:val="20"/>
        </w:rPr>
        <w:t>Zhotoviteľ</w:t>
      </w:r>
      <w:r w:rsidR="005A2217">
        <w:rPr>
          <w:rFonts w:ascii="Times New Roman" w:hAnsi="Times New Roman"/>
          <w:sz w:val="20"/>
        </w:rPr>
        <w:t>a požadovať zaplatenie Zmlu</w:t>
      </w:r>
      <w:r w:rsidR="00334FFB">
        <w:rPr>
          <w:rFonts w:ascii="Times New Roman" w:hAnsi="Times New Roman"/>
          <w:sz w:val="20"/>
        </w:rPr>
        <w:t>vnej pokuty vo výške 800 EUR (slovom osemsto</w:t>
      </w:r>
      <w:r w:rsidR="005A2217">
        <w:rPr>
          <w:rFonts w:ascii="Times New Roman" w:hAnsi="Times New Roman"/>
          <w:sz w:val="20"/>
        </w:rPr>
        <w:t xml:space="preserve"> eur) za každé jedno porušeni</w:t>
      </w:r>
      <w:r w:rsidR="00E23655">
        <w:rPr>
          <w:rFonts w:ascii="Times New Roman" w:hAnsi="Times New Roman"/>
          <w:sz w:val="20"/>
        </w:rPr>
        <w:t>e</w:t>
      </w:r>
      <w:r w:rsidR="005A2217">
        <w:rPr>
          <w:rFonts w:ascii="Times New Roman" w:hAnsi="Times New Roman"/>
          <w:sz w:val="20"/>
        </w:rPr>
        <w:t xml:space="preserve"> a to aj opakovane.</w:t>
      </w:r>
    </w:p>
    <w:p w:rsidR="00FC190F" w:rsidRPr="00FC190F" w:rsidRDefault="00FC190F" w:rsidP="00FC190F">
      <w:pPr>
        <w:pStyle w:val="Odsekzoznamu"/>
        <w:rPr>
          <w:rFonts w:ascii="Times New Roman" w:hAnsi="Times New Roman"/>
          <w:sz w:val="20"/>
        </w:rPr>
      </w:pPr>
    </w:p>
    <w:p w:rsidR="005A2217" w:rsidRPr="00FC190F" w:rsidRDefault="00FC190F" w:rsidP="00FC190F">
      <w:pPr>
        <w:pStyle w:val="Odsekzoznamu"/>
        <w:numPr>
          <w:ilvl w:val="0"/>
          <w:numId w:val="13"/>
        </w:numPr>
        <w:tabs>
          <w:tab w:val="left" w:pos="567"/>
        </w:tabs>
        <w:autoSpaceDE w:val="0"/>
        <w:autoSpaceDN w:val="0"/>
        <w:adjustRightInd w:val="0"/>
        <w:ind w:left="567" w:hanging="567"/>
        <w:jc w:val="both"/>
        <w:rPr>
          <w:rFonts w:ascii="Times New Roman" w:hAnsi="Times New Roman"/>
          <w:sz w:val="20"/>
        </w:rPr>
      </w:pPr>
      <w:r w:rsidRPr="00FC190F">
        <w:rPr>
          <w:rFonts w:ascii="Times New Roman" w:hAnsi="Times New Roman"/>
          <w:sz w:val="20"/>
        </w:rPr>
        <w:t>V prípade neodstránenia vád Zhotoviteľom v termínoch, uvedených v preberacom protokole a/alebo v  prípade ak Z</w:t>
      </w:r>
      <w:r w:rsidR="00096938">
        <w:rPr>
          <w:rFonts w:ascii="Times New Roman" w:hAnsi="Times New Roman"/>
          <w:sz w:val="20"/>
        </w:rPr>
        <w:t>hotoviteľ neodstráni vadu v termíne podľa Článku 8 bod 8.5 Zmluvy</w:t>
      </w:r>
      <w:r w:rsidRPr="00FC190F">
        <w:rPr>
          <w:rFonts w:ascii="Times New Roman" w:hAnsi="Times New Roman"/>
          <w:sz w:val="20"/>
        </w:rPr>
        <w:t xml:space="preserve"> má Objednávateľ nárok na zaplatenie Zmluvnej pokuty vo výške 15</w:t>
      </w:r>
      <w:r w:rsidR="00E23655">
        <w:rPr>
          <w:rFonts w:ascii="Times New Roman" w:hAnsi="Times New Roman"/>
          <w:sz w:val="20"/>
        </w:rPr>
        <w:t>0</w:t>
      </w:r>
      <w:r w:rsidRPr="00FC190F">
        <w:rPr>
          <w:rFonts w:ascii="Times New Roman" w:hAnsi="Times New Roman"/>
          <w:sz w:val="20"/>
        </w:rPr>
        <w:t xml:space="preserve"> EUR (slovom sto päťdesiat eur) za každú vadu a každý začatý deň omeškania</w:t>
      </w:r>
      <w:r w:rsidR="00096938">
        <w:rPr>
          <w:rFonts w:ascii="Times New Roman" w:hAnsi="Times New Roman"/>
          <w:sz w:val="20"/>
        </w:rPr>
        <w:t>.</w:t>
      </w:r>
      <w:r w:rsidRPr="00FC190F">
        <w:rPr>
          <w:rFonts w:ascii="Times New Roman" w:hAnsi="Times New Roman"/>
          <w:sz w:val="20"/>
        </w:rPr>
        <w:t xml:space="preserve"> Zhotoviteľ má povinnosť túto pokutu uhradiť. </w:t>
      </w:r>
    </w:p>
    <w:p w:rsidR="00C03762" w:rsidRPr="00FC190F" w:rsidRDefault="00C03762" w:rsidP="00FC190F">
      <w:pPr>
        <w:tabs>
          <w:tab w:val="left" w:pos="567"/>
        </w:tabs>
        <w:autoSpaceDE w:val="0"/>
        <w:autoSpaceDN w:val="0"/>
        <w:adjustRightInd w:val="0"/>
        <w:jc w:val="both"/>
        <w:rPr>
          <w:rFonts w:ascii="Times New Roman" w:hAnsi="Times New Roman"/>
          <w:sz w:val="20"/>
        </w:rPr>
      </w:pPr>
    </w:p>
    <w:p w:rsidR="0040167F" w:rsidRDefault="0040167F" w:rsidP="00C03762">
      <w:pPr>
        <w:pStyle w:val="Odsekzoznamu"/>
        <w:numPr>
          <w:ilvl w:val="0"/>
          <w:numId w:val="13"/>
        </w:numPr>
        <w:tabs>
          <w:tab w:val="left" w:pos="567"/>
        </w:tabs>
        <w:autoSpaceDE w:val="0"/>
        <w:autoSpaceDN w:val="0"/>
        <w:adjustRightInd w:val="0"/>
        <w:ind w:left="567" w:hanging="567"/>
        <w:jc w:val="both"/>
        <w:rPr>
          <w:rFonts w:ascii="Times New Roman" w:hAnsi="Times New Roman"/>
          <w:sz w:val="20"/>
        </w:rPr>
      </w:pPr>
      <w:r w:rsidRPr="0040167F">
        <w:rPr>
          <w:rFonts w:ascii="Times New Roman" w:hAnsi="Times New Roman"/>
          <w:sz w:val="20"/>
        </w:rPr>
        <w:t>Splnením záväzku Zhotoviteľa zaplatiť Objednávateľovi Zmluvnú pokutu nezanikajú povinnosti Zhotoviteľa, plnenie ktorých je zabezpečené dohodou o Zmluvnej pokute.</w:t>
      </w:r>
    </w:p>
    <w:p w:rsidR="00C03762" w:rsidRDefault="00C03762" w:rsidP="00C03762">
      <w:pPr>
        <w:pStyle w:val="Odsekzoznamu"/>
        <w:tabs>
          <w:tab w:val="left" w:pos="567"/>
        </w:tabs>
        <w:autoSpaceDE w:val="0"/>
        <w:autoSpaceDN w:val="0"/>
        <w:adjustRightInd w:val="0"/>
        <w:ind w:left="567"/>
        <w:jc w:val="both"/>
        <w:rPr>
          <w:rFonts w:ascii="Times New Roman" w:hAnsi="Times New Roman"/>
          <w:sz w:val="20"/>
        </w:rPr>
      </w:pPr>
    </w:p>
    <w:p w:rsidR="005A2217" w:rsidRPr="00096938" w:rsidRDefault="0040167F" w:rsidP="00096938">
      <w:pPr>
        <w:pStyle w:val="Odsekzoznamu"/>
        <w:numPr>
          <w:ilvl w:val="0"/>
          <w:numId w:val="13"/>
        </w:numPr>
        <w:tabs>
          <w:tab w:val="left" w:pos="567"/>
        </w:tabs>
        <w:autoSpaceDE w:val="0"/>
        <w:autoSpaceDN w:val="0"/>
        <w:adjustRightInd w:val="0"/>
        <w:spacing w:after="240"/>
        <w:ind w:left="567" w:hanging="567"/>
        <w:jc w:val="both"/>
        <w:rPr>
          <w:rFonts w:ascii="Times New Roman" w:hAnsi="Times New Roman"/>
          <w:sz w:val="20"/>
        </w:rPr>
      </w:pPr>
      <w:r w:rsidRPr="0040167F">
        <w:rPr>
          <w:rFonts w:ascii="Times New Roman" w:hAnsi="Times New Roman"/>
          <w:sz w:val="20"/>
        </w:rPr>
        <w:t>Dohodou o Zmluvnej pokute nie je dotknuté právo Zmluvných strán na náhradu škody. V prípade vzniku škody je ktorákoľvek zo Zmluvných strán oprávnená nárokovať si jej náhradu v plnej výške.</w:t>
      </w:r>
    </w:p>
    <w:p w:rsidR="005A2217" w:rsidRPr="005A2217" w:rsidRDefault="005A2217" w:rsidP="005A2217">
      <w:pPr>
        <w:pStyle w:val="Odsekzoznamu"/>
        <w:tabs>
          <w:tab w:val="left" w:pos="567"/>
        </w:tabs>
        <w:autoSpaceDE w:val="0"/>
        <w:autoSpaceDN w:val="0"/>
        <w:adjustRightInd w:val="0"/>
        <w:spacing w:after="240"/>
        <w:ind w:left="567"/>
        <w:jc w:val="both"/>
        <w:rPr>
          <w:rFonts w:ascii="Times New Roman" w:hAnsi="Times New Roman"/>
          <w:sz w:val="20"/>
        </w:rPr>
      </w:pPr>
    </w:p>
    <w:p w:rsidR="004D4C38" w:rsidRPr="0040167F" w:rsidRDefault="0040167F" w:rsidP="005A2217">
      <w:pPr>
        <w:pStyle w:val="Odsekzoznamu"/>
        <w:numPr>
          <w:ilvl w:val="0"/>
          <w:numId w:val="13"/>
        </w:numPr>
        <w:tabs>
          <w:tab w:val="left" w:pos="567"/>
        </w:tabs>
        <w:autoSpaceDE w:val="0"/>
        <w:autoSpaceDN w:val="0"/>
        <w:adjustRightInd w:val="0"/>
        <w:spacing w:after="240"/>
        <w:ind w:left="567" w:hanging="567"/>
        <w:jc w:val="both"/>
        <w:rPr>
          <w:rFonts w:ascii="Times New Roman" w:hAnsi="Times New Roman"/>
          <w:sz w:val="20"/>
        </w:rPr>
      </w:pPr>
      <w:r w:rsidRPr="0040167F">
        <w:rPr>
          <w:rFonts w:ascii="Times New Roman" w:hAnsi="Times New Roman"/>
          <w:sz w:val="20"/>
        </w:rPr>
        <w:t>Akúkoľvek Zmluvnú pokutu podľa ustanovení tejto Zmluvy je Objednávateľ oprávnený uplatniť for</w:t>
      </w:r>
      <w:r w:rsidR="00E14178">
        <w:rPr>
          <w:rFonts w:ascii="Times New Roman" w:hAnsi="Times New Roman"/>
          <w:sz w:val="20"/>
        </w:rPr>
        <w:t>mou krátenia faktúry za</w:t>
      </w:r>
      <w:r w:rsidRPr="0040167F">
        <w:rPr>
          <w:rFonts w:ascii="Times New Roman" w:hAnsi="Times New Roman"/>
          <w:sz w:val="20"/>
        </w:rPr>
        <w:t xml:space="preserve"> plnenie alebo výzvou na uhradenie Zmluvnej pokuty, resp. akýmkoľvek právne uplatniteľným spôsobom</w:t>
      </w:r>
      <w:r w:rsidR="00E14178">
        <w:rPr>
          <w:rFonts w:ascii="Times New Roman" w:hAnsi="Times New Roman"/>
          <w:sz w:val="20"/>
        </w:rPr>
        <w:t>, s čím Zhotoviteľ výslovne súhlasí</w:t>
      </w:r>
      <w:r w:rsidRPr="0040167F">
        <w:rPr>
          <w:rFonts w:ascii="Times New Roman" w:hAnsi="Times New Roman"/>
          <w:sz w:val="20"/>
        </w:rPr>
        <w:t xml:space="preserve">.   </w:t>
      </w:r>
    </w:p>
    <w:p w:rsidR="00E12265" w:rsidRDefault="00E12265" w:rsidP="00C03762">
      <w:pPr>
        <w:pStyle w:val="Nadpis31"/>
        <w:tabs>
          <w:tab w:val="left" w:pos="567"/>
          <w:tab w:val="left" w:pos="9923"/>
        </w:tabs>
        <w:kinsoku w:val="0"/>
        <w:overflowPunct w:val="0"/>
        <w:spacing w:line="276" w:lineRule="auto"/>
        <w:ind w:left="0" w:right="27"/>
        <w:jc w:val="center"/>
        <w:outlineLvl w:val="9"/>
        <w:rPr>
          <w:sz w:val="20"/>
          <w:szCs w:val="20"/>
        </w:rPr>
      </w:pPr>
    </w:p>
    <w:p w:rsidR="00E12265" w:rsidRDefault="00E12265" w:rsidP="00E12265">
      <w:pPr>
        <w:pStyle w:val="Nadpis31"/>
        <w:tabs>
          <w:tab w:val="left" w:pos="567"/>
          <w:tab w:val="left" w:pos="9923"/>
        </w:tabs>
        <w:kinsoku w:val="0"/>
        <w:overflowPunct w:val="0"/>
        <w:spacing w:line="276" w:lineRule="auto"/>
        <w:ind w:left="0" w:right="27"/>
        <w:outlineLvl w:val="9"/>
        <w:rPr>
          <w:sz w:val="20"/>
          <w:szCs w:val="20"/>
        </w:rPr>
      </w:pPr>
    </w:p>
    <w:p w:rsidR="00044D50" w:rsidRPr="00607136" w:rsidRDefault="00044D50" w:rsidP="00C03762">
      <w:pPr>
        <w:pStyle w:val="Nadpis31"/>
        <w:tabs>
          <w:tab w:val="left" w:pos="567"/>
          <w:tab w:val="left" w:pos="9923"/>
        </w:tabs>
        <w:kinsoku w:val="0"/>
        <w:overflowPunct w:val="0"/>
        <w:spacing w:line="276" w:lineRule="auto"/>
        <w:ind w:left="0" w:right="27"/>
        <w:jc w:val="center"/>
        <w:outlineLvl w:val="9"/>
        <w:rPr>
          <w:sz w:val="20"/>
          <w:szCs w:val="20"/>
        </w:rPr>
      </w:pPr>
      <w:r w:rsidRPr="00607136">
        <w:rPr>
          <w:sz w:val="20"/>
          <w:szCs w:val="20"/>
        </w:rPr>
        <w:t>Článok 12.</w:t>
      </w:r>
    </w:p>
    <w:p w:rsidR="00044D50" w:rsidRPr="00607136" w:rsidRDefault="00044D50" w:rsidP="00044D50">
      <w:pPr>
        <w:pStyle w:val="Nadpis31"/>
        <w:tabs>
          <w:tab w:val="left" w:pos="-993"/>
          <w:tab w:val="left" w:pos="9923"/>
        </w:tabs>
        <w:kinsoku w:val="0"/>
        <w:overflowPunct w:val="0"/>
        <w:spacing w:line="276" w:lineRule="auto"/>
        <w:ind w:left="0" w:right="27"/>
        <w:jc w:val="center"/>
        <w:outlineLvl w:val="9"/>
        <w:rPr>
          <w:sz w:val="20"/>
          <w:szCs w:val="20"/>
        </w:rPr>
      </w:pPr>
      <w:r w:rsidRPr="00607136">
        <w:rPr>
          <w:sz w:val="20"/>
          <w:szCs w:val="20"/>
        </w:rPr>
        <w:t>Osobitné dojednania</w:t>
      </w:r>
    </w:p>
    <w:p w:rsidR="00044D50" w:rsidRPr="00607136" w:rsidRDefault="00044D50" w:rsidP="00044D50">
      <w:pPr>
        <w:pStyle w:val="Zkladntext"/>
        <w:tabs>
          <w:tab w:val="left" w:pos="567"/>
          <w:tab w:val="left" w:pos="9923"/>
        </w:tabs>
        <w:kinsoku w:val="0"/>
        <w:overflowPunct w:val="0"/>
        <w:spacing w:before="4"/>
        <w:ind w:right="27" w:hanging="580"/>
        <w:rPr>
          <w:b/>
          <w:bCs/>
          <w:color w:val="auto"/>
          <w:sz w:val="20"/>
          <w:szCs w:val="20"/>
        </w:rPr>
      </w:pPr>
    </w:p>
    <w:p w:rsidR="00044D50" w:rsidRDefault="00044D50" w:rsidP="00C00DBE">
      <w:pPr>
        <w:pStyle w:val="Zkladntext"/>
        <w:tabs>
          <w:tab w:val="left" w:pos="567"/>
          <w:tab w:val="left" w:pos="9923"/>
        </w:tabs>
        <w:kinsoku w:val="0"/>
        <w:overflowPunct w:val="0"/>
        <w:ind w:left="513" w:right="27" w:hanging="580"/>
        <w:jc w:val="both"/>
        <w:rPr>
          <w:rFonts w:ascii="Times New Roman" w:hAnsi="Times New Roman"/>
          <w:color w:val="auto"/>
          <w:spacing w:val="3"/>
          <w:sz w:val="20"/>
          <w:szCs w:val="20"/>
        </w:rPr>
      </w:pPr>
      <w:r w:rsidRPr="00D07E1C">
        <w:rPr>
          <w:rFonts w:ascii="Times New Roman" w:hAnsi="Times New Roman"/>
          <w:color w:val="auto"/>
          <w:sz w:val="20"/>
          <w:szCs w:val="20"/>
        </w:rPr>
        <w:t>1</w:t>
      </w:r>
      <w:r w:rsidR="007F217B" w:rsidRPr="00D07E1C">
        <w:rPr>
          <w:rFonts w:ascii="Times New Roman" w:hAnsi="Times New Roman"/>
          <w:color w:val="auto"/>
          <w:sz w:val="20"/>
          <w:szCs w:val="20"/>
        </w:rPr>
        <w:t>2</w:t>
      </w:r>
      <w:r w:rsidRPr="00D07E1C">
        <w:rPr>
          <w:rFonts w:ascii="Times New Roman" w:hAnsi="Times New Roman"/>
          <w:color w:val="auto"/>
          <w:sz w:val="20"/>
          <w:szCs w:val="20"/>
        </w:rPr>
        <w:t>.</w:t>
      </w:r>
      <w:r w:rsidR="007F217B" w:rsidRPr="00D07E1C">
        <w:rPr>
          <w:rFonts w:ascii="Times New Roman" w:hAnsi="Times New Roman"/>
          <w:color w:val="auto"/>
          <w:sz w:val="20"/>
          <w:szCs w:val="20"/>
        </w:rPr>
        <w:t>1</w:t>
      </w:r>
      <w:r w:rsidR="00E12265">
        <w:rPr>
          <w:color w:val="auto"/>
          <w:sz w:val="20"/>
          <w:szCs w:val="20"/>
        </w:rPr>
        <w:tab/>
      </w:r>
      <w:r w:rsidRPr="00607136">
        <w:rPr>
          <w:rFonts w:ascii="Times New Roman" w:hAnsi="Times New Roman"/>
          <w:color w:val="auto"/>
          <w:sz w:val="20"/>
          <w:szCs w:val="20"/>
        </w:rPr>
        <w:t>Z dôvodu, že aktivity Objednávateľa súvisiace</w:t>
      </w:r>
      <w:r w:rsidR="0040167F">
        <w:rPr>
          <w:rFonts w:ascii="Times New Roman" w:hAnsi="Times New Roman"/>
          <w:color w:val="auto"/>
          <w:sz w:val="20"/>
          <w:szCs w:val="20"/>
        </w:rPr>
        <w:t xml:space="preserve"> s plnením predmetu tejto Zmluvy zhotoviteľom, budú</w:t>
      </w:r>
      <w:r w:rsidRPr="00607136">
        <w:rPr>
          <w:rFonts w:ascii="Times New Roman" w:hAnsi="Times New Roman"/>
          <w:color w:val="auto"/>
          <w:sz w:val="20"/>
          <w:szCs w:val="20"/>
        </w:rPr>
        <w:t xml:space="preserve"> financované z prostriedkov Poklady strednej Európy. Kultúra, príroda </w:t>
      </w:r>
      <w:r w:rsidR="00D07E1C">
        <w:rPr>
          <w:rFonts w:ascii="Times New Roman" w:hAnsi="Times New Roman"/>
          <w:color w:val="auto"/>
          <w:sz w:val="20"/>
          <w:szCs w:val="20"/>
        </w:rPr>
        <w:t> </w:t>
      </w:r>
      <w:r w:rsidR="00D07E1C" w:rsidRPr="00607136">
        <w:rPr>
          <w:rFonts w:ascii="Times New Roman" w:hAnsi="Times New Roman"/>
          <w:color w:val="auto"/>
          <w:sz w:val="20"/>
          <w:szCs w:val="20"/>
        </w:rPr>
        <w:t>a</w:t>
      </w:r>
      <w:r w:rsidR="00D07E1C">
        <w:rPr>
          <w:rFonts w:ascii="Times New Roman" w:hAnsi="Times New Roman"/>
          <w:color w:val="auto"/>
          <w:sz w:val="20"/>
          <w:szCs w:val="20"/>
        </w:rPr>
        <w:t xml:space="preserve"> </w:t>
      </w:r>
      <w:r w:rsidRPr="00607136">
        <w:rPr>
          <w:rFonts w:ascii="Times New Roman" w:hAnsi="Times New Roman"/>
          <w:color w:val="auto"/>
          <w:sz w:val="20"/>
          <w:szCs w:val="20"/>
        </w:rPr>
        <w:t xml:space="preserve">hudba financovaného </w:t>
      </w:r>
      <w:r w:rsidR="00D07E1C">
        <w:rPr>
          <w:rFonts w:ascii="Times New Roman" w:hAnsi="Times New Roman"/>
          <w:color w:val="auto"/>
          <w:sz w:val="20"/>
          <w:szCs w:val="20"/>
        </w:rPr>
        <w:t> </w:t>
      </w:r>
      <w:r w:rsidR="00D07E1C" w:rsidRPr="00607136">
        <w:rPr>
          <w:rFonts w:ascii="Times New Roman" w:hAnsi="Times New Roman"/>
          <w:color w:val="auto"/>
          <w:sz w:val="20"/>
          <w:szCs w:val="20"/>
        </w:rPr>
        <w:t>z</w:t>
      </w:r>
      <w:r w:rsidR="00D07E1C">
        <w:rPr>
          <w:rFonts w:ascii="Times New Roman" w:hAnsi="Times New Roman"/>
          <w:color w:val="auto"/>
          <w:sz w:val="20"/>
          <w:szCs w:val="20"/>
        </w:rPr>
        <w:t> </w:t>
      </w:r>
      <w:r w:rsidRPr="00607136">
        <w:rPr>
          <w:rFonts w:ascii="Times New Roman" w:hAnsi="Times New Roman"/>
          <w:color w:val="auto"/>
          <w:sz w:val="20"/>
          <w:szCs w:val="20"/>
        </w:rPr>
        <w:t xml:space="preserve">programu spolupráce INTERREG V-A SK-AT/2014-2020, bude </w:t>
      </w:r>
      <w:r w:rsidR="00E23655">
        <w:rPr>
          <w:rFonts w:ascii="Times New Roman" w:hAnsi="Times New Roman"/>
          <w:color w:val="auto"/>
          <w:spacing w:val="5"/>
          <w:sz w:val="20"/>
          <w:szCs w:val="20"/>
        </w:rPr>
        <w:t>Z</w:t>
      </w:r>
      <w:r w:rsidR="0040167F">
        <w:rPr>
          <w:rFonts w:ascii="Times New Roman" w:hAnsi="Times New Roman"/>
          <w:color w:val="auto"/>
          <w:spacing w:val="5"/>
          <w:sz w:val="20"/>
          <w:szCs w:val="20"/>
        </w:rPr>
        <w:t>hotoviteľ</w:t>
      </w:r>
      <w:r w:rsidR="00E12265">
        <w:rPr>
          <w:rFonts w:ascii="Times New Roman" w:hAnsi="Times New Roman"/>
          <w:color w:val="auto"/>
          <w:spacing w:val="5"/>
          <w:sz w:val="20"/>
          <w:szCs w:val="20"/>
        </w:rPr>
        <w:t xml:space="preserve"> </w:t>
      </w:r>
      <w:r w:rsidRPr="00607136">
        <w:rPr>
          <w:rFonts w:ascii="Times New Roman" w:hAnsi="Times New Roman"/>
          <w:color w:val="auto"/>
          <w:sz w:val="20"/>
          <w:szCs w:val="20"/>
        </w:rPr>
        <w:t xml:space="preserve">povinný strpieť výkon kontroly/auditu/overovania, </w:t>
      </w:r>
      <w:r w:rsidRPr="00607136">
        <w:rPr>
          <w:rFonts w:ascii="Times New Roman" w:hAnsi="Times New Roman"/>
          <w:color w:val="auto"/>
          <w:spacing w:val="2"/>
          <w:sz w:val="20"/>
          <w:szCs w:val="20"/>
        </w:rPr>
        <w:t xml:space="preserve">resp. </w:t>
      </w:r>
      <w:r w:rsidRPr="00607136">
        <w:rPr>
          <w:rFonts w:ascii="Times New Roman" w:hAnsi="Times New Roman"/>
          <w:color w:val="auto"/>
          <w:spacing w:val="3"/>
          <w:sz w:val="20"/>
          <w:szCs w:val="20"/>
        </w:rPr>
        <w:t xml:space="preserve">poskytnúť súčinnosť </w:t>
      </w:r>
      <w:r w:rsidRPr="00607136">
        <w:rPr>
          <w:rFonts w:ascii="Times New Roman" w:hAnsi="Times New Roman"/>
          <w:color w:val="auto"/>
          <w:spacing w:val="4"/>
          <w:sz w:val="20"/>
          <w:szCs w:val="20"/>
        </w:rPr>
        <w:t xml:space="preserve">pri výkone kontroly </w:t>
      </w:r>
      <w:r w:rsidRPr="00607136">
        <w:rPr>
          <w:rFonts w:ascii="Times New Roman" w:hAnsi="Times New Roman"/>
          <w:color w:val="auto"/>
          <w:spacing w:val="3"/>
          <w:sz w:val="20"/>
          <w:szCs w:val="20"/>
        </w:rPr>
        <w:t xml:space="preserve">orgánu oprávnenému vykonávať kontrolu podľa </w:t>
      </w:r>
      <w:r w:rsidRPr="00607136">
        <w:rPr>
          <w:rFonts w:ascii="Times New Roman" w:hAnsi="Times New Roman"/>
          <w:color w:val="auto"/>
          <w:sz w:val="20"/>
          <w:szCs w:val="20"/>
        </w:rPr>
        <w:t xml:space="preserve">§  6  a </w:t>
      </w:r>
      <w:r w:rsidR="00D92462" w:rsidRPr="00607136">
        <w:rPr>
          <w:rFonts w:ascii="Times New Roman" w:hAnsi="Times New Roman"/>
          <w:color w:val="auto"/>
          <w:sz w:val="20"/>
          <w:szCs w:val="20"/>
        </w:rPr>
        <w:t xml:space="preserve"> § </w:t>
      </w:r>
      <w:r w:rsidRPr="00607136">
        <w:rPr>
          <w:rFonts w:ascii="Times New Roman" w:hAnsi="Times New Roman"/>
          <w:color w:val="auto"/>
          <w:sz w:val="20"/>
          <w:szCs w:val="20"/>
        </w:rPr>
        <w:t xml:space="preserve">10  </w:t>
      </w:r>
      <w:r w:rsidRPr="00607136">
        <w:rPr>
          <w:rFonts w:ascii="Times New Roman" w:hAnsi="Times New Roman"/>
          <w:color w:val="auto"/>
          <w:spacing w:val="3"/>
          <w:sz w:val="20"/>
          <w:szCs w:val="20"/>
        </w:rPr>
        <w:t xml:space="preserve">zákona </w:t>
      </w:r>
      <w:r w:rsidRPr="00607136">
        <w:rPr>
          <w:rFonts w:ascii="Times New Roman" w:hAnsi="Times New Roman"/>
          <w:color w:val="auto"/>
          <w:sz w:val="20"/>
          <w:szCs w:val="20"/>
        </w:rPr>
        <w:t xml:space="preserve">č.  </w:t>
      </w:r>
      <w:r w:rsidRPr="00607136">
        <w:rPr>
          <w:rFonts w:ascii="Times New Roman" w:hAnsi="Times New Roman"/>
          <w:color w:val="auto"/>
          <w:spacing w:val="3"/>
          <w:sz w:val="20"/>
          <w:szCs w:val="20"/>
        </w:rPr>
        <w:t xml:space="preserve">528/2008 </w:t>
      </w:r>
      <w:r w:rsidRPr="00607136">
        <w:rPr>
          <w:rFonts w:ascii="Times New Roman" w:hAnsi="Times New Roman"/>
          <w:color w:val="auto"/>
          <w:sz w:val="20"/>
          <w:szCs w:val="20"/>
        </w:rPr>
        <w:t xml:space="preserve">o </w:t>
      </w:r>
      <w:r w:rsidRPr="00607136">
        <w:rPr>
          <w:rFonts w:ascii="Times New Roman" w:hAnsi="Times New Roman"/>
          <w:color w:val="auto"/>
          <w:spacing w:val="3"/>
          <w:sz w:val="20"/>
          <w:szCs w:val="20"/>
        </w:rPr>
        <w:t xml:space="preserve">pomoci </w:t>
      </w:r>
      <w:r w:rsidRPr="00607136">
        <w:rPr>
          <w:rFonts w:ascii="Times New Roman" w:hAnsi="Times New Roman"/>
          <w:color w:val="auto"/>
          <w:sz w:val="20"/>
          <w:szCs w:val="20"/>
        </w:rPr>
        <w:t xml:space="preserve">a </w:t>
      </w:r>
      <w:r w:rsidRPr="00607136">
        <w:rPr>
          <w:rFonts w:ascii="Times New Roman" w:hAnsi="Times New Roman"/>
          <w:color w:val="auto"/>
          <w:spacing w:val="3"/>
          <w:sz w:val="20"/>
          <w:szCs w:val="20"/>
        </w:rPr>
        <w:t xml:space="preserve">podpore </w:t>
      </w:r>
      <w:r w:rsidRPr="00607136">
        <w:rPr>
          <w:rFonts w:ascii="Times New Roman" w:hAnsi="Times New Roman"/>
          <w:color w:val="auto"/>
          <w:spacing w:val="4"/>
          <w:sz w:val="20"/>
          <w:szCs w:val="20"/>
        </w:rPr>
        <w:t xml:space="preserve">poskytovanej </w:t>
      </w:r>
      <w:r w:rsidRPr="00607136">
        <w:rPr>
          <w:rFonts w:ascii="Times New Roman" w:hAnsi="Times New Roman"/>
          <w:color w:val="auto"/>
          <w:sz w:val="20"/>
          <w:szCs w:val="20"/>
        </w:rPr>
        <w:t xml:space="preserve">z </w:t>
      </w:r>
      <w:r w:rsidRPr="00607136">
        <w:rPr>
          <w:rFonts w:ascii="Times New Roman" w:hAnsi="Times New Roman"/>
          <w:color w:val="auto"/>
          <w:spacing w:val="3"/>
          <w:sz w:val="20"/>
          <w:szCs w:val="20"/>
        </w:rPr>
        <w:t xml:space="preserve">fondov </w:t>
      </w:r>
      <w:r w:rsidRPr="00607136">
        <w:rPr>
          <w:rFonts w:ascii="Times New Roman" w:hAnsi="Times New Roman"/>
          <w:color w:val="auto"/>
          <w:sz w:val="20"/>
          <w:szCs w:val="20"/>
        </w:rPr>
        <w:t xml:space="preserve">ES v </w:t>
      </w:r>
      <w:r w:rsidRPr="00607136">
        <w:rPr>
          <w:rFonts w:ascii="Times New Roman" w:hAnsi="Times New Roman"/>
          <w:color w:val="auto"/>
          <w:spacing w:val="3"/>
          <w:sz w:val="20"/>
          <w:szCs w:val="20"/>
        </w:rPr>
        <w:t xml:space="preserve">znení  neskorších predpisov </w:t>
      </w:r>
      <w:r w:rsidRPr="00607136">
        <w:rPr>
          <w:rFonts w:ascii="Times New Roman" w:hAnsi="Times New Roman"/>
          <w:color w:val="auto"/>
          <w:sz w:val="20"/>
          <w:szCs w:val="20"/>
        </w:rPr>
        <w:t xml:space="preserve">a </w:t>
      </w:r>
      <w:r w:rsidRPr="00607136">
        <w:rPr>
          <w:rFonts w:ascii="Times New Roman" w:hAnsi="Times New Roman"/>
          <w:color w:val="auto"/>
          <w:spacing w:val="3"/>
          <w:sz w:val="20"/>
          <w:szCs w:val="20"/>
        </w:rPr>
        <w:t xml:space="preserve">podľa článku </w:t>
      </w:r>
      <w:r w:rsidRPr="00607136">
        <w:rPr>
          <w:rFonts w:ascii="Times New Roman" w:hAnsi="Times New Roman"/>
          <w:color w:val="auto"/>
          <w:sz w:val="20"/>
          <w:szCs w:val="20"/>
        </w:rPr>
        <w:t xml:space="preserve">59 a </w:t>
      </w:r>
      <w:proofErr w:type="spellStart"/>
      <w:r w:rsidRPr="00607136">
        <w:rPr>
          <w:rFonts w:ascii="Times New Roman" w:hAnsi="Times New Roman"/>
          <w:color w:val="auto"/>
          <w:spacing w:val="3"/>
          <w:sz w:val="20"/>
          <w:szCs w:val="20"/>
        </w:rPr>
        <w:t>nasl</w:t>
      </w:r>
      <w:proofErr w:type="spellEnd"/>
      <w:r w:rsidRPr="00607136">
        <w:rPr>
          <w:rFonts w:ascii="Times New Roman" w:hAnsi="Times New Roman"/>
          <w:color w:val="auto"/>
          <w:spacing w:val="3"/>
          <w:sz w:val="20"/>
          <w:szCs w:val="20"/>
        </w:rPr>
        <w:t xml:space="preserve">. </w:t>
      </w:r>
      <w:r w:rsidRPr="00607136">
        <w:rPr>
          <w:rFonts w:ascii="Times New Roman" w:hAnsi="Times New Roman"/>
          <w:color w:val="auto"/>
          <w:spacing w:val="4"/>
          <w:sz w:val="20"/>
          <w:szCs w:val="20"/>
        </w:rPr>
        <w:t xml:space="preserve">Nariadenia </w:t>
      </w:r>
      <w:r w:rsidRPr="00607136">
        <w:rPr>
          <w:rFonts w:ascii="Times New Roman" w:hAnsi="Times New Roman"/>
          <w:color w:val="auto"/>
          <w:spacing w:val="3"/>
          <w:sz w:val="20"/>
          <w:szCs w:val="20"/>
        </w:rPr>
        <w:t xml:space="preserve">Rady (ES) 1083/2006, resp. subjektom </w:t>
      </w:r>
      <w:r w:rsidRPr="00607136">
        <w:rPr>
          <w:rFonts w:ascii="Times New Roman" w:hAnsi="Times New Roman"/>
          <w:color w:val="auto"/>
          <w:sz w:val="20"/>
          <w:szCs w:val="20"/>
        </w:rPr>
        <w:t xml:space="preserve">a </w:t>
      </w:r>
      <w:r w:rsidRPr="00607136">
        <w:rPr>
          <w:rFonts w:ascii="Times New Roman" w:hAnsi="Times New Roman"/>
          <w:color w:val="auto"/>
          <w:spacing w:val="3"/>
          <w:sz w:val="20"/>
          <w:szCs w:val="20"/>
        </w:rPr>
        <w:t xml:space="preserve">osobám povereným </w:t>
      </w:r>
      <w:r w:rsidRPr="00607136">
        <w:rPr>
          <w:rFonts w:ascii="Times New Roman" w:hAnsi="Times New Roman"/>
          <w:color w:val="auto"/>
          <w:spacing w:val="4"/>
          <w:sz w:val="20"/>
          <w:szCs w:val="20"/>
        </w:rPr>
        <w:t xml:space="preserve">orgánmi </w:t>
      </w:r>
      <w:r w:rsidRPr="00607136">
        <w:rPr>
          <w:rFonts w:ascii="Times New Roman" w:hAnsi="Times New Roman"/>
          <w:color w:val="auto"/>
          <w:spacing w:val="3"/>
          <w:sz w:val="20"/>
          <w:szCs w:val="20"/>
        </w:rPr>
        <w:t xml:space="preserve">podľa </w:t>
      </w:r>
      <w:r w:rsidRPr="00607136">
        <w:rPr>
          <w:rFonts w:ascii="Times New Roman" w:hAnsi="Times New Roman"/>
          <w:color w:val="auto"/>
          <w:sz w:val="20"/>
          <w:szCs w:val="20"/>
        </w:rPr>
        <w:t xml:space="preserve">§ 6 a </w:t>
      </w:r>
      <w:r w:rsidR="00D92462" w:rsidRPr="00607136">
        <w:rPr>
          <w:rFonts w:ascii="Times New Roman" w:hAnsi="Times New Roman"/>
          <w:color w:val="auto"/>
          <w:sz w:val="20"/>
          <w:szCs w:val="20"/>
        </w:rPr>
        <w:t xml:space="preserve"> § </w:t>
      </w:r>
      <w:r w:rsidRPr="00607136">
        <w:rPr>
          <w:rFonts w:ascii="Times New Roman" w:hAnsi="Times New Roman"/>
          <w:color w:val="auto"/>
          <w:sz w:val="20"/>
          <w:szCs w:val="20"/>
        </w:rPr>
        <w:t xml:space="preserve">10 </w:t>
      </w:r>
      <w:r w:rsidRPr="00607136">
        <w:rPr>
          <w:rFonts w:ascii="Times New Roman" w:hAnsi="Times New Roman"/>
          <w:color w:val="auto"/>
          <w:spacing w:val="3"/>
          <w:sz w:val="20"/>
          <w:szCs w:val="20"/>
        </w:rPr>
        <w:t xml:space="preserve">zákona </w:t>
      </w:r>
      <w:r w:rsidRPr="00607136">
        <w:rPr>
          <w:rFonts w:ascii="Times New Roman" w:hAnsi="Times New Roman"/>
          <w:color w:val="auto"/>
          <w:sz w:val="20"/>
          <w:szCs w:val="20"/>
        </w:rPr>
        <w:t xml:space="preserve">č. </w:t>
      </w:r>
      <w:r w:rsidRPr="00607136">
        <w:rPr>
          <w:rFonts w:ascii="Times New Roman" w:hAnsi="Times New Roman"/>
          <w:color w:val="auto"/>
          <w:spacing w:val="3"/>
          <w:sz w:val="20"/>
          <w:szCs w:val="20"/>
        </w:rPr>
        <w:t xml:space="preserve">528/2008 </w:t>
      </w:r>
      <w:r w:rsidRPr="00607136">
        <w:rPr>
          <w:rFonts w:ascii="Times New Roman" w:hAnsi="Times New Roman"/>
          <w:color w:val="auto"/>
          <w:sz w:val="20"/>
          <w:szCs w:val="20"/>
        </w:rPr>
        <w:t xml:space="preserve">o </w:t>
      </w:r>
      <w:r w:rsidRPr="00607136">
        <w:rPr>
          <w:rFonts w:ascii="Times New Roman" w:hAnsi="Times New Roman"/>
          <w:color w:val="auto"/>
          <w:spacing w:val="3"/>
          <w:sz w:val="20"/>
          <w:szCs w:val="20"/>
        </w:rPr>
        <w:t xml:space="preserve">pomoci </w:t>
      </w:r>
      <w:r w:rsidRPr="00607136">
        <w:rPr>
          <w:rFonts w:ascii="Times New Roman" w:hAnsi="Times New Roman"/>
          <w:color w:val="auto"/>
          <w:sz w:val="20"/>
          <w:szCs w:val="20"/>
        </w:rPr>
        <w:t xml:space="preserve">a </w:t>
      </w:r>
      <w:r w:rsidRPr="00607136">
        <w:rPr>
          <w:rFonts w:ascii="Times New Roman" w:hAnsi="Times New Roman"/>
          <w:color w:val="auto"/>
          <w:spacing w:val="3"/>
          <w:sz w:val="20"/>
          <w:szCs w:val="20"/>
        </w:rPr>
        <w:t xml:space="preserve">podpore poskytovanej </w:t>
      </w:r>
      <w:r w:rsidRPr="00607136">
        <w:rPr>
          <w:rFonts w:ascii="Times New Roman" w:hAnsi="Times New Roman"/>
          <w:color w:val="auto"/>
          <w:sz w:val="20"/>
          <w:szCs w:val="20"/>
        </w:rPr>
        <w:t xml:space="preserve">z </w:t>
      </w:r>
      <w:r w:rsidRPr="00607136">
        <w:rPr>
          <w:rFonts w:ascii="Times New Roman" w:hAnsi="Times New Roman"/>
          <w:color w:val="auto"/>
          <w:spacing w:val="3"/>
          <w:sz w:val="20"/>
          <w:szCs w:val="20"/>
        </w:rPr>
        <w:t xml:space="preserve">fondov </w:t>
      </w:r>
      <w:r w:rsidRPr="00607136">
        <w:rPr>
          <w:rFonts w:ascii="Times New Roman" w:hAnsi="Times New Roman"/>
          <w:color w:val="auto"/>
          <w:sz w:val="20"/>
          <w:szCs w:val="20"/>
        </w:rPr>
        <w:t xml:space="preserve">ES v </w:t>
      </w:r>
      <w:r w:rsidRPr="00607136">
        <w:rPr>
          <w:rFonts w:ascii="Times New Roman" w:hAnsi="Times New Roman"/>
          <w:color w:val="auto"/>
          <w:spacing w:val="3"/>
          <w:sz w:val="20"/>
          <w:szCs w:val="20"/>
        </w:rPr>
        <w:t xml:space="preserve">znení neskorších predpisov </w:t>
      </w:r>
      <w:r w:rsidRPr="00607136">
        <w:rPr>
          <w:rFonts w:ascii="Times New Roman" w:hAnsi="Times New Roman"/>
          <w:color w:val="auto"/>
          <w:sz w:val="20"/>
          <w:szCs w:val="20"/>
        </w:rPr>
        <w:t xml:space="preserve">a </w:t>
      </w:r>
      <w:r w:rsidRPr="00607136">
        <w:rPr>
          <w:rFonts w:ascii="Times New Roman" w:hAnsi="Times New Roman"/>
          <w:color w:val="auto"/>
          <w:spacing w:val="3"/>
          <w:sz w:val="20"/>
          <w:szCs w:val="20"/>
        </w:rPr>
        <w:t xml:space="preserve">podľa článku </w:t>
      </w:r>
      <w:r w:rsidRPr="00607136">
        <w:rPr>
          <w:rFonts w:ascii="Times New Roman" w:hAnsi="Times New Roman"/>
          <w:color w:val="auto"/>
          <w:sz w:val="20"/>
          <w:szCs w:val="20"/>
        </w:rPr>
        <w:t xml:space="preserve">59 a </w:t>
      </w:r>
      <w:proofErr w:type="spellStart"/>
      <w:r w:rsidRPr="00607136">
        <w:rPr>
          <w:rFonts w:ascii="Times New Roman" w:hAnsi="Times New Roman"/>
          <w:color w:val="auto"/>
          <w:spacing w:val="3"/>
          <w:sz w:val="20"/>
          <w:szCs w:val="20"/>
        </w:rPr>
        <w:t>nasl</w:t>
      </w:r>
      <w:proofErr w:type="spellEnd"/>
      <w:r w:rsidRPr="00607136">
        <w:rPr>
          <w:rFonts w:ascii="Times New Roman" w:hAnsi="Times New Roman"/>
          <w:color w:val="auto"/>
          <w:spacing w:val="3"/>
          <w:sz w:val="20"/>
          <w:szCs w:val="20"/>
        </w:rPr>
        <w:t xml:space="preserve">. Nariadenia </w:t>
      </w:r>
      <w:r w:rsidRPr="00607136">
        <w:rPr>
          <w:rFonts w:ascii="Times New Roman" w:hAnsi="Times New Roman"/>
          <w:color w:val="auto"/>
          <w:spacing w:val="4"/>
          <w:sz w:val="20"/>
          <w:szCs w:val="20"/>
        </w:rPr>
        <w:t xml:space="preserve">Rady </w:t>
      </w:r>
      <w:r w:rsidRPr="00607136">
        <w:rPr>
          <w:rFonts w:ascii="Times New Roman" w:hAnsi="Times New Roman"/>
          <w:color w:val="auto"/>
          <w:spacing w:val="3"/>
          <w:sz w:val="20"/>
          <w:szCs w:val="20"/>
        </w:rPr>
        <w:t xml:space="preserve">(ES) 1083/2006 </w:t>
      </w:r>
      <w:r w:rsidRPr="00607136">
        <w:rPr>
          <w:rFonts w:ascii="Times New Roman" w:hAnsi="Times New Roman"/>
          <w:color w:val="auto"/>
          <w:sz w:val="20"/>
          <w:szCs w:val="20"/>
        </w:rPr>
        <w:t xml:space="preserve">na </w:t>
      </w:r>
      <w:r w:rsidRPr="00607136">
        <w:rPr>
          <w:rFonts w:ascii="Times New Roman" w:hAnsi="Times New Roman"/>
          <w:color w:val="auto"/>
          <w:spacing w:val="2"/>
          <w:sz w:val="20"/>
          <w:szCs w:val="20"/>
        </w:rPr>
        <w:t>výkon</w:t>
      </w:r>
      <w:r w:rsidR="00DC0FAB">
        <w:rPr>
          <w:rFonts w:ascii="Times New Roman" w:hAnsi="Times New Roman"/>
          <w:color w:val="auto"/>
          <w:spacing w:val="2"/>
          <w:sz w:val="20"/>
          <w:szCs w:val="20"/>
        </w:rPr>
        <w:t xml:space="preserve"> </w:t>
      </w:r>
      <w:r w:rsidRPr="00607136">
        <w:rPr>
          <w:rFonts w:ascii="Times New Roman" w:hAnsi="Times New Roman"/>
          <w:color w:val="auto"/>
          <w:spacing w:val="3"/>
          <w:sz w:val="20"/>
          <w:szCs w:val="20"/>
        </w:rPr>
        <w:t>kontroly.</w:t>
      </w:r>
      <w:r w:rsidR="002E66F0" w:rsidRPr="00607136">
        <w:rPr>
          <w:rFonts w:ascii="Times New Roman" w:hAnsi="Times New Roman"/>
          <w:color w:val="auto"/>
          <w:spacing w:val="3"/>
          <w:sz w:val="20"/>
          <w:szCs w:val="20"/>
        </w:rPr>
        <w:t xml:space="preserve"> Za strpenie výkonu kontroly a poskytnutie súčinnosti pri výkone kontroly Zhotoviteľovi neprináleží žiadna odmena, náhrada ani iné plnenie.</w:t>
      </w:r>
    </w:p>
    <w:p w:rsidR="008630D5" w:rsidRPr="008630D5" w:rsidRDefault="008630D5" w:rsidP="008630D5">
      <w:pPr>
        <w:keepLines/>
        <w:spacing w:before="120" w:after="120"/>
        <w:ind w:left="567" w:hanging="567"/>
        <w:jc w:val="both"/>
        <w:rPr>
          <w:rFonts w:ascii="Times New Roman" w:hAnsi="Times New Roman"/>
          <w:sz w:val="20"/>
        </w:rPr>
      </w:pPr>
      <w:r w:rsidRPr="008630D5">
        <w:rPr>
          <w:sz w:val="20"/>
        </w:rPr>
        <w:t>12.2</w:t>
      </w:r>
      <w:r w:rsidRPr="008630D5">
        <w:rPr>
          <w:sz w:val="20"/>
        </w:rPr>
        <w:tab/>
      </w:r>
      <w:r w:rsidRPr="008630D5">
        <w:rPr>
          <w:rFonts w:ascii="Times New Roman" w:hAnsi="Times New Roman"/>
          <w:sz w:val="20"/>
        </w:rPr>
        <w:t>Zhotoviteľ v súlade so zákonom č. 18/2018 Z. z. o ochrane osobných údajov v znení neskorších predpisov zabezpečí dodržiavanie povinnosti, vyplývajúcich z tohto zákona aj zo strany svojich zamestnancov a všetkých osôb, ktoré v rámci plnenia zmluvy príd</w:t>
      </w:r>
      <w:r>
        <w:rPr>
          <w:rFonts w:ascii="Times New Roman" w:hAnsi="Times New Roman"/>
          <w:sz w:val="20"/>
        </w:rPr>
        <w:t>u do styku s osobnými údajmi u O</w:t>
      </w:r>
      <w:r w:rsidRPr="008630D5">
        <w:rPr>
          <w:rFonts w:ascii="Times New Roman" w:hAnsi="Times New Roman"/>
          <w:sz w:val="20"/>
        </w:rPr>
        <w:t xml:space="preserve">bjednávateľa.  </w:t>
      </w:r>
    </w:p>
    <w:p w:rsidR="008630D5" w:rsidRPr="00607136" w:rsidRDefault="008630D5" w:rsidP="008630D5">
      <w:pPr>
        <w:pStyle w:val="Zkladntext"/>
        <w:tabs>
          <w:tab w:val="left" w:pos="567"/>
          <w:tab w:val="left" w:pos="9923"/>
        </w:tabs>
        <w:kinsoku w:val="0"/>
        <w:overflowPunct w:val="0"/>
        <w:ind w:left="567" w:right="27" w:hanging="567"/>
        <w:jc w:val="both"/>
        <w:rPr>
          <w:rFonts w:ascii="Times New Roman" w:hAnsi="Times New Roman"/>
          <w:color w:val="auto"/>
          <w:spacing w:val="3"/>
          <w:sz w:val="20"/>
          <w:szCs w:val="20"/>
        </w:rPr>
      </w:pPr>
    </w:p>
    <w:p w:rsidR="00044D50" w:rsidRPr="00607136" w:rsidRDefault="00044D50" w:rsidP="00044D50">
      <w:pPr>
        <w:pStyle w:val="Odsekzoznamu"/>
        <w:ind w:left="567"/>
        <w:rPr>
          <w:rFonts w:ascii="Times New Roman" w:hAnsi="Times New Roman"/>
          <w:sz w:val="20"/>
        </w:rPr>
      </w:pPr>
    </w:p>
    <w:p w:rsidR="00A04A62" w:rsidRPr="00607136" w:rsidRDefault="00A04A62" w:rsidP="009E1EBD">
      <w:pPr>
        <w:pStyle w:val="Odsekzoznamu"/>
        <w:tabs>
          <w:tab w:val="left" w:pos="450"/>
        </w:tabs>
        <w:autoSpaceDE w:val="0"/>
        <w:autoSpaceDN w:val="0"/>
        <w:adjustRightInd w:val="0"/>
        <w:ind w:left="0"/>
        <w:jc w:val="center"/>
        <w:rPr>
          <w:rFonts w:ascii="Times New Roman" w:hAnsi="Times New Roman"/>
          <w:b/>
          <w:sz w:val="20"/>
        </w:rPr>
      </w:pPr>
      <w:r w:rsidRPr="00607136">
        <w:rPr>
          <w:rFonts w:ascii="Times New Roman" w:hAnsi="Times New Roman"/>
          <w:b/>
          <w:sz w:val="20"/>
        </w:rPr>
        <w:t>Článok 1</w:t>
      </w:r>
      <w:r w:rsidR="00044D50" w:rsidRPr="00607136">
        <w:rPr>
          <w:rFonts w:ascii="Times New Roman" w:hAnsi="Times New Roman"/>
          <w:b/>
          <w:sz w:val="20"/>
        </w:rPr>
        <w:t>3</w:t>
      </w:r>
      <w:r w:rsidRPr="00607136">
        <w:rPr>
          <w:rFonts w:ascii="Times New Roman" w:hAnsi="Times New Roman"/>
          <w:b/>
          <w:sz w:val="20"/>
        </w:rPr>
        <w:t>.</w:t>
      </w:r>
    </w:p>
    <w:p w:rsidR="00A04A62" w:rsidRPr="00607136" w:rsidRDefault="00A04A62" w:rsidP="009E1EBD">
      <w:pPr>
        <w:jc w:val="center"/>
        <w:rPr>
          <w:rFonts w:ascii="Times New Roman" w:hAnsi="Times New Roman"/>
          <w:b/>
          <w:sz w:val="20"/>
        </w:rPr>
      </w:pPr>
      <w:r w:rsidRPr="00607136">
        <w:rPr>
          <w:rFonts w:ascii="Times New Roman" w:hAnsi="Times New Roman"/>
          <w:b/>
          <w:sz w:val="20"/>
        </w:rPr>
        <w:t>Záverečné ustanovenia</w:t>
      </w:r>
    </w:p>
    <w:p w:rsidR="004D4C38" w:rsidRPr="00607136" w:rsidRDefault="004D4C38" w:rsidP="009E1EBD">
      <w:pPr>
        <w:spacing w:line="276" w:lineRule="auto"/>
        <w:jc w:val="center"/>
        <w:rPr>
          <w:rFonts w:ascii="Times New Roman" w:hAnsi="Times New Roman"/>
          <w:b/>
          <w:sz w:val="20"/>
        </w:rPr>
      </w:pPr>
    </w:p>
    <w:p w:rsidR="00A04A62" w:rsidRPr="00607136" w:rsidRDefault="003E6F80" w:rsidP="00FC3916">
      <w:pPr>
        <w:pStyle w:val="Odsekzoznamu"/>
        <w:numPr>
          <w:ilvl w:val="1"/>
          <w:numId w:val="19"/>
        </w:numPr>
        <w:tabs>
          <w:tab w:val="left" w:pos="0"/>
        </w:tabs>
        <w:autoSpaceDE w:val="0"/>
        <w:autoSpaceDN w:val="0"/>
        <w:adjustRightInd w:val="0"/>
        <w:ind w:left="567" w:hanging="567"/>
        <w:jc w:val="both"/>
        <w:rPr>
          <w:rFonts w:ascii="Times New Roman" w:hAnsi="Times New Roman"/>
          <w:sz w:val="20"/>
        </w:rPr>
      </w:pPr>
      <w:r w:rsidRPr="00607136">
        <w:rPr>
          <w:rFonts w:ascii="Times New Roman" w:hAnsi="Times New Roman"/>
          <w:sz w:val="20"/>
        </w:rPr>
        <w:t>Zmluv</w:t>
      </w:r>
      <w:r w:rsidR="00C03762">
        <w:rPr>
          <w:rFonts w:ascii="Times New Roman" w:hAnsi="Times New Roman"/>
          <w:sz w:val="20"/>
        </w:rPr>
        <w:t xml:space="preserve">a sa riadi ustanoveniami zákona č. 513/1991 Zb. Obchodný zákonník v znení neskorších predpisov, </w:t>
      </w:r>
      <w:r w:rsidR="00A04A62" w:rsidRPr="00607136">
        <w:rPr>
          <w:rFonts w:ascii="Times New Roman" w:hAnsi="Times New Roman"/>
          <w:sz w:val="20"/>
        </w:rPr>
        <w:t xml:space="preserve"> všeobecne záväznými právnymi predpismi SR ako i príslušnými nariadeniami Európskej únie. </w:t>
      </w:r>
    </w:p>
    <w:p w:rsidR="004D4C38" w:rsidRPr="00607136" w:rsidRDefault="004D4C38" w:rsidP="007F217B">
      <w:pPr>
        <w:pStyle w:val="Odsekzoznamu"/>
        <w:tabs>
          <w:tab w:val="left" w:pos="0"/>
        </w:tabs>
        <w:autoSpaceDE w:val="0"/>
        <w:autoSpaceDN w:val="0"/>
        <w:adjustRightInd w:val="0"/>
        <w:ind w:left="567" w:hanging="567"/>
        <w:jc w:val="both"/>
        <w:rPr>
          <w:rFonts w:ascii="Times New Roman" w:hAnsi="Times New Roman"/>
          <w:sz w:val="20"/>
        </w:rPr>
      </w:pPr>
    </w:p>
    <w:p w:rsidR="00A04A62" w:rsidRPr="00607136" w:rsidRDefault="003E6F80" w:rsidP="00FC3916">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607136">
        <w:rPr>
          <w:rFonts w:ascii="Times New Roman" w:hAnsi="Times New Roman"/>
          <w:sz w:val="20"/>
        </w:rPr>
        <w:t>Zmluv</w:t>
      </w:r>
      <w:r w:rsidR="00A04A62" w:rsidRPr="00607136">
        <w:rPr>
          <w:rFonts w:ascii="Times New Roman" w:hAnsi="Times New Roman"/>
          <w:sz w:val="20"/>
        </w:rPr>
        <w:t xml:space="preserve">u možno meniť a dopĺňať iba na základe vzájomnej dohody formou písomných očíslovaných dodatkov podpísaných obidvoma </w:t>
      </w:r>
      <w:r w:rsidRPr="00607136">
        <w:rPr>
          <w:rFonts w:ascii="Times New Roman" w:hAnsi="Times New Roman"/>
          <w:sz w:val="20"/>
        </w:rPr>
        <w:t>Zmluv</w:t>
      </w:r>
      <w:r w:rsidR="00A04A62" w:rsidRPr="00607136">
        <w:rPr>
          <w:rFonts w:ascii="Times New Roman" w:hAnsi="Times New Roman"/>
          <w:sz w:val="20"/>
        </w:rPr>
        <w:t>nými stranami.</w:t>
      </w:r>
    </w:p>
    <w:p w:rsidR="004D4C38" w:rsidRPr="00607136" w:rsidRDefault="004D4C38" w:rsidP="007F217B">
      <w:pPr>
        <w:tabs>
          <w:tab w:val="left" w:pos="567"/>
        </w:tabs>
        <w:autoSpaceDE w:val="0"/>
        <w:autoSpaceDN w:val="0"/>
        <w:adjustRightInd w:val="0"/>
        <w:ind w:left="567" w:hanging="567"/>
        <w:jc w:val="both"/>
        <w:rPr>
          <w:rFonts w:ascii="Times New Roman" w:hAnsi="Times New Roman"/>
          <w:sz w:val="20"/>
        </w:rPr>
      </w:pPr>
    </w:p>
    <w:p w:rsidR="001E6097" w:rsidRPr="003237AF" w:rsidRDefault="001E6097" w:rsidP="001E6097">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1E6097">
        <w:rPr>
          <w:rFonts w:ascii="Times New Roman" w:hAnsi="Times New Roman"/>
          <w:bCs/>
          <w:sz w:val="20"/>
        </w:rPr>
        <w:t>Ak</w:t>
      </w:r>
      <w:r>
        <w:rPr>
          <w:rFonts w:ascii="Times New Roman" w:hAnsi="Times New Roman"/>
          <w:bCs/>
          <w:sz w:val="20"/>
        </w:rPr>
        <w:t xml:space="preserve"> sa niektoré ustanovenie tejto Z</w:t>
      </w:r>
      <w:r w:rsidRPr="001E6097">
        <w:rPr>
          <w:rFonts w:ascii="Times New Roman" w:hAnsi="Times New Roman"/>
          <w:bCs/>
          <w:sz w:val="20"/>
        </w:rPr>
        <w:t xml:space="preserve">mluvy stane z dôvodu </w:t>
      </w:r>
      <w:r>
        <w:rPr>
          <w:rFonts w:ascii="Times New Roman" w:hAnsi="Times New Roman"/>
          <w:bCs/>
          <w:sz w:val="20"/>
        </w:rPr>
        <w:t>legislatívnych zmien neplatné, Z</w:t>
      </w:r>
      <w:r w:rsidRPr="001E6097">
        <w:rPr>
          <w:rFonts w:ascii="Times New Roman" w:hAnsi="Times New Roman"/>
          <w:bCs/>
          <w:sz w:val="20"/>
        </w:rPr>
        <w:t xml:space="preserve">mluvné </w:t>
      </w:r>
      <w:r>
        <w:rPr>
          <w:rFonts w:ascii="Times New Roman" w:hAnsi="Times New Roman"/>
          <w:bCs/>
          <w:sz w:val="20"/>
        </w:rPr>
        <w:t>strany sa zaväzujú Z</w:t>
      </w:r>
      <w:r w:rsidRPr="001E6097">
        <w:rPr>
          <w:rFonts w:ascii="Times New Roman" w:hAnsi="Times New Roman"/>
          <w:bCs/>
          <w:sz w:val="20"/>
        </w:rPr>
        <w:t>mluvu v tej časti zmeniť. Aj bez uskutočnenia zmeny zostávajú ostatné ustanovenia tejto zmluvy účinné. V prípade neplatnosti niektorej časti, res</w:t>
      </w:r>
      <w:r>
        <w:rPr>
          <w:rFonts w:ascii="Times New Roman" w:hAnsi="Times New Roman"/>
          <w:bCs/>
          <w:sz w:val="20"/>
        </w:rPr>
        <w:t>pektíve niektorého ustanovenia Z</w:t>
      </w:r>
      <w:r w:rsidRPr="001E6097">
        <w:rPr>
          <w:rFonts w:ascii="Times New Roman" w:hAnsi="Times New Roman"/>
          <w:bCs/>
          <w:sz w:val="20"/>
        </w:rPr>
        <w:t xml:space="preserve">mluvy z akéhokoľvek </w:t>
      </w:r>
      <w:r>
        <w:rPr>
          <w:rFonts w:ascii="Times New Roman" w:hAnsi="Times New Roman"/>
          <w:bCs/>
          <w:sz w:val="20"/>
        </w:rPr>
        <w:t>dôvodu, ostávajú ostatné časti Z</w:t>
      </w:r>
      <w:r w:rsidRPr="001E6097">
        <w:rPr>
          <w:rFonts w:ascii="Times New Roman" w:hAnsi="Times New Roman"/>
          <w:bCs/>
          <w:sz w:val="20"/>
        </w:rPr>
        <w:t xml:space="preserve">mluvy v platnosti, ak z predmetnej neplatnej časti alebo ustanovenia </w:t>
      </w:r>
      <w:r>
        <w:rPr>
          <w:rFonts w:ascii="Times New Roman" w:hAnsi="Times New Roman"/>
          <w:bCs/>
          <w:sz w:val="20"/>
        </w:rPr>
        <w:t>nevyplýva, že je neplatná celá Z</w:t>
      </w:r>
      <w:r w:rsidRPr="001E6097">
        <w:rPr>
          <w:rFonts w:ascii="Times New Roman" w:hAnsi="Times New Roman"/>
          <w:bCs/>
          <w:sz w:val="20"/>
        </w:rPr>
        <w:t>mluva.</w:t>
      </w:r>
    </w:p>
    <w:p w:rsidR="003237AF" w:rsidRPr="003237AF" w:rsidRDefault="003237AF" w:rsidP="003237AF">
      <w:pPr>
        <w:pStyle w:val="Odsekzoznamu"/>
        <w:rPr>
          <w:rFonts w:ascii="Times New Roman" w:hAnsi="Times New Roman"/>
          <w:sz w:val="20"/>
        </w:rPr>
      </w:pPr>
    </w:p>
    <w:p w:rsidR="003237AF" w:rsidRPr="003237AF" w:rsidRDefault="003237AF" w:rsidP="003237AF">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3237AF">
        <w:rPr>
          <w:rFonts w:ascii="Times New Roman" w:hAnsi="Times New Roman"/>
          <w:sz w:val="20"/>
        </w:rPr>
        <w:t>V prípade akejkoľvek zmeny adresy alebo kontaktných údajov určených na doručovanie písomností na základe tejto zmluvy alebo v</w:t>
      </w:r>
      <w:r w:rsidR="000F7605">
        <w:rPr>
          <w:rFonts w:ascii="Times New Roman" w:hAnsi="Times New Roman"/>
          <w:sz w:val="20"/>
        </w:rPr>
        <w:t xml:space="preserve"> súvislosti s touto zmluvou sa Z</w:t>
      </w:r>
      <w:r w:rsidRPr="003237AF">
        <w:rPr>
          <w:rFonts w:ascii="Times New Roman" w:hAnsi="Times New Roman"/>
          <w:sz w:val="20"/>
        </w:rPr>
        <w:t>mluvná strana zaväzuje o zmene adresy a kontaktných údajov bezodk</w:t>
      </w:r>
      <w:r w:rsidR="000F7605">
        <w:rPr>
          <w:rFonts w:ascii="Times New Roman" w:hAnsi="Times New Roman"/>
          <w:sz w:val="20"/>
        </w:rPr>
        <w:t>ladne písomne informovať druhú Z</w:t>
      </w:r>
      <w:r w:rsidRPr="003237AF">
        <w:rPr>
          <w:rFonts w:ascii="Times New Roman" w:hAnsi="Times New Roman"/>
          <w:sz w:val="20"/>
        </w:rPr>
        <w:t>mluvnú stranu, v takomto prípade je pre doručovanie rozhodujúca nová adresa a nové kontaktn</w:t>
      </w:r>
      <w:r w:rsidR="000F7605">
        <w:rPr>
          <w:rFonts w:ascii="Times New Roman" w:hAnsi="Times New Roman"/>
          <w:sz w:val="20"/>
        </w:rPr>
        <w:t>é údaje riadne oznámené druhej Z</w:t>
      </w:r>
      <w:r w:rsidRPr="003237AF">
        <w:rPr>
          <w:rFonts w:ascii="Times New Roman" w:hAnsi="Times New Roman"/>
          <w:sz w:val="20"/>
        </w:rPr>
        <w:t>mluvnej strane.</w:t>
      </w:r>
    </w:p>
    <w:p w:rsidR="001E6097" w:rsidRPr="001E6097" w:rsidRDefault="001E6097" w:rsidP="001E6097">
      <w:pPr>
        <w:pStyle w:val="Odsekzoznamu"/>
        <w:rPr>
          <w:rFonts w:ascii="Times New Roman" w:hAnsi="Times New Roman"/>
          <w:sz w:val="20"/>
        </w:rPr>
      </w:pPr>
    </w:p>
    <w:p w:rsidR="001E6097" w:rsidRDefault="001E6097" w:rsidP="001E6097">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Pr>
          <w:rFonts w:ascii="Times New Roman" w:hAnsi="Times New Roman"/>
          <w:sz w:val="20"/>
        </w:rPr>
        <w:t>Písomnosti v zmysle tejto Zmluvy sa doručujú na adresy Z</w:t>
      </w:r>
      <w:r w:rsidRPr="001E6097">
        <w:rPr>
          <w:rFonts w:ascii="Times New Roman" w:hAnsi="Times New Roman"/>
          <w:sz w:val="20"/>
        </w:rPr>
        <w:t>mluvných strán uvedené v záhlaví tejto zmluvy. Zásielka sa považuje za doručenú v deň jej osobného odovzdania, v deň jej doručenia prostredníctvom poštového podniku alebo iného doručovateľa alebo v deň odopretia prevzatia zásielky adresátom.</w:t>
      </w:r>
      <w:r w:rsidR="00D07E1C">
        <w:rPr>
          <w:rFonts w:ascii="Times New Roman" w:hAnsi="Times New Roman"/>
          <w:sz w:val="20"/>
        </w:rPr>
        <w:t xml:space="preserve"> </w:t>
      </w:r>
      <w:r w:rsidRPr="001E6097">
        <w:rPr>
          <w:rFonts w:ascii="Times New Roman" w:hAnsi="Times New Roman"/>
          <w:sz w:val="20"/>
        </w:rPr>
        <w:t>Ak si adresát neprevezme zásielku a táto bude uložená na pošte alebo u iného doručovateľa, zásielka sa považuje za doručenú na tretí deň od jej uloženia, a to aj vtedy ak sa adresát o tom nedozvie.</w:t>
      </w:r>
    </w:p>
    <w:p w:rsidR="001E6097" w:rsidRPr="001E6097" w:rsidRDefault="001E6097" w:rsidP="001E6097">
      <w:pPr>
        <w:pStyle w:val="Odsekzoznamu"/>
        <w:rPr>
          <w:rFonts w:ascii="Times New Roman" w:hAnsi="Times New Roman"/>
          <w:sz w:val="20"/>
        </w:rPr>
      </w:pPr>
    </w:p>
    <w:p w:rsidR="004D4C38" w:rsidRPr="000F7605" w:rsidRDefault="003E6F80" w:rsidP="001E6097">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1E6097">
        <w:rPr>
          <w:rFonts w:ascii="Times New Roman" w:hAnsi="Times New Roman"/>
          <w:sz w:val="20"/>
        </w:rPr>
        <w:t>Zmluv</w:t>
      </w:r>
      <w:r w:rsidR="00A04A62" w:rsidRPr="001E6097">
        <w:rPr>
          <w:rFonts w:ascii="Times New Roman" w:hAnsi="Times New Roman"/>
          <w:sz w:val="20"/>
        </w:rPr>
        <w:t xml:space="preserve">a nadobúda platnosť dňom jej podpísania obidvoma </w:t>
      </w:r>
      <w:r w:rsidRPr="001E6097">
        <w:rPr>
          <w:rFonts w:ascii="Times New Roman" w:hAnsi="Times New Roman"/>
          <w:sz w:val="20"/>
        </w:rPr>
        <w:t>Zmluv</w:t>
      </w:r>
      <w:r w:rsidR="00A04A62" w:rsidRPr="001E6097">
        <w:rPr>
          <w:rFonts w:ascii="Times New Roman" w:hAnsi="Times New Roman"/>
          <w:sz w:val="20"/>
        </w:rPr>
        <w:t>nými stranami a účinnosť dňom nasledujúcim po dni jej zverejnenia v Centrálnom registri zmlúv vedenom Úradom vlády S</w:t>
      </w:r>
      <w:r w:rsidR="000F7605">
        <w:rPr>
          <w:rFonts w:ascii="Times New Roman" w:hAnsi="Times New Roman"/>
          <w:sz w:val="20"/>
        </w:rPr>
        <w:t xml:space="preserve">lovenskej republiky v </w:t>
      </w:r>
      <w:r w:rsidR="001E6097" w:rsidRPr="001E6097">
        <w:rPr>
          <w:rFonts w:ascii="Times New Roman" w:eastAsia="Malgun Gothic" w:hAnsi="Times New Roman"/>
          <w:bCs/>
          <w:sz w:val="20"/>
        </w:rPr>
        <w:t>zmysle § 47a zákona č. 40/1964 Zb. Občiansky zákonník v znení neskorších predpisov a zákona č. 211/2000 Z. z. o slobodnom prístupe k </w:t>
      </w:r>
      <w:r w:rsidR="001E6097" w:rsidRPr="000F7605">
        <w:rPr>
          <w:rFonts w:ascii="Times New Roman" w:eastAsia="Malgun Gothic" w:hAnsi="Times New Roman"/>
          <w:bCs/>
          <w:sz w:val="20"/>
        </w:rPr>
        <w:t xml:space="preserve">informáciám  </w:t>
      </w:r>
      <w:r w:rsidR="000F7605" w:rsidRPr="000F7605">
        <w:rPr>
          <w:rFonts w:ascii="Times New Roman" w:hAnsi="Times New Roman"/>
          <w:bCs/>
          <w:color w:val="000000"/>
          <w:sz w:val="20"/>
          <w:shd w:val="clear" w:color="auto" w:fill="FFFFFF"/>
        </w:rPr>
        <w:t xml:space="preserve">a o zmene a doplnení niektorých zákonov (zákon o slobode informácií) </w:t>
      </w:r>
      <w:r w:rsidR="001E6097" w:rsidRPr="000F7605">
        <w:rPr>
          <w:rFonts w:ascii="Times New Roman" w:eastAsia="Malgun Gothic" w:hAnsi="Times New Roman"/>
          <w:bCs/>
          <w:sz w:val="20"/>
        </w:rPr>
        <w:t>v znení neskorších právnych predpisov</w:t>
      </w:r>
      <w:r w:rsidR="001E6097" w:rsidRPr="000F7605">
        <w:rPr>
          <w:rFonts w:ascii="Times New Roman" w:hAnsi="Times New Roman"/>
          <w:sz w:val="20"/>
        </w:rPr>
        <w:t>.</w:t>
      </w:r>
    </w:p>
    <w:p w:rsidR="004D4C38" w:rsidRPr="00607136" w:rsidRDefault="004D4C38" w:rsidP="007F217B">
      <w:pPr>
        <w:pStyle w:val="Odsekzoznamu"/>
        <w:tabs>
          <w:tab w:val="left" w:pos="567"/>
        </w:tabs>
        <w:autoSpaceDE w:val="0"/>
        <w:autoSpaceDN w:val="0"/>
        <w:adjustRightInd w:val="0"/>
        <w:ind w:left="567" w:hanging="567"/>
        <w:jc w:val="both"/>
        <w:rPr>
          <w:rFonts w:ascii="Times New Roman" w:hAnsi="Times New Roman"/>
          <w:sz w:val="20"/>
        </w:rPr>
      </w:pPr>
    </w:p>
    <w:p w:rsidR="00A04A62" w:rsidRPr="00607136" w:rsidRDefault="003E6F80" w:rsidP="00FC3916">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607136">
        <w:rPr>
          <w:rFonts w:ascii="Times New Roman" w:hAnsi="Times New Roman"/>
          <w:sz w:val="20"/>
        </w:rPr>
        <w:t>Zmluv</w:t>
      </w:r>
      <w:r w:rsidR="00A04A62" w:rsidRPr="00607136">
        <w:rPr>
          <w:rFonts w:ascii="Times New Roman" w:hAnsi="Times New Roman"/>
          <w:sz w:val="20"/>
        </w:rPr>
        <w:t xml:space="preserve">né strany výslovne súhlasia so zverejnením tejto </w:t>
      </w:r>
      <w:r w:rsidRPr="00607136">
        <w:rPr>
          <w:rFonts w:ascii="Times New Roman" w:hAnsi="Times New Roman"/>
          <w:sz w:val="20"/>
        </w:rPr>
        <w:t>Zmluv</w:t>
      </w:r>
      <w:r w:rsidR="00A04A62" w:rsidRPr="00607136">
        <w:rPr>
          <w:rFonts w:ascii="Times New Roman" w:hAnsi="Times New Roman"/>
          <w:sz w:val="20"/>
        </w:rPr>
        <w:t xml:space="preserve">y v jej plnom rozsahu vrátane príloh a dodatkov v Centrálnom registri zmlúv vedenom Úradom </w:t>
      </w:r>
      <w:r w:rsidR="000F7605">
        <w:rPr>
          <w:rFonts w:ascii="Times New Roman" w:hAnsi="Times New Roman"/>
          <w:sz w:val="20"/>
        </w:rPr>
        <w:t xml:space="preserve">vlády </w:t>
      </w:r>
      <w:r w:rsidR="000F7605" w:rsidRPr="001E6097">
        <w:rPr>
          <w:rFonts w:ascii="Times New Roman" w:hAnsi="Times New Roman"/>
          <w:sz w:val="20"/>
        </w:rPr>
        <w:t>S</w:t>
      </w:r>
      <w:r w:rsidR="000F7605">
        <w:rPr>
          <w:rFonts w:ascii="Times New Roman" w:hAnsi="Times New Roman"/>
          <w:sz w:val="20"/>
        </w:rPr>
        <w:t>lovenskej republiky</w:t>
      </w:r>
      <w:r w:rsidR="00A04A62" w:rsidRPr="00607136">
        <w:rPr>
          <w:rFonts w:ascii="Times New Roman" w:hAnsi="Times New Roman"/>
          <w:sz w:val="20"/>
        </w:rPr>
        <w:t>.</w:t>
      </w:r>
    </w:p>
    <w:p w:rsidR="004D4C38" w:rsidRPr="00607136" w:rsidRDefault="004D4C38" w:rsidP="007F217B">
      <w:pPr>
        <w:tabs>
          <w:tab w:val="left" w:pos="567"/>
        </w:tabs>
        <w:autoSpaceDE w:val="0"/>
        <w:autoSpaceDN w:val="0"/>
        <w:adjustRightInd w:val="0"/>
        <w:ind w:left="567" w:hanging="567"/>
        <w:jc w:val="both"/>
        <w:rPr>
          <w:rFonts w:ascii="Times New Roman" w:hAnsi="Times New Roman"/>
          <w:sz w:val="20"/>
        </w:rPr>
      </w:pPr>
    </w:p>
    <w:p w:rsidR="00A04A62" w:rsidRPr="00607136" w:rsidRDefault="00A04A62" w:rsidP="00FC3916">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607136">
        <w:rPr>
          <w:rFonts w:ascii="Times New Roman" w:hAnsi="Times New Roman"/>
          <w:sz w:val="20"/>
        </w:rPr>
        <w:t xml:space="preserve">Táto </w:t>
      </w:r>
      <w:r w:rsidR="003E6F80" w:rsidRPr="00607136">
        <w:rPr>
          <w:rFonts w:ascii="Times New Roman" w:hAnsi="Times New Roman"/>
          <w:sz w:val="20"/>
        </w:rPr>
        <w:t>Zmluv</w:t>
      </w:r>
      <w:r w:rsidRPr="00607136">
        <w:rPr>
          <w:rFonts w:ascii="Times New Roman" w:hAnsi="Times New Roman"/>
          <w:sz w:val="20"/>
        </w:rPr>
        <w:t>a je vyhotovená v </w:t>
      </w:r>
      <w:r w:rsidR="00044D50" w:rsidRPr="00607136">
        <w:rPr>
          <w:rFonts w:ascii="Times New Roman" w:hAnsi="Times New Roman"/>
          <w:sz w:val="20"/>
        </w:rPr>
        <w:t>štyroch</w:t>
      </w:r>
      <w:r w:rsidRPr="00607136">
        <w:rPr>
          <w:rFonts w:ascii="Times New Roman" w:hAnsi="Times New Roman"/>
          <w:sz w:val="20"/>
        </w:rPr>
        <w:t xml:space="preserve"> exemplároch, z toho </w:t>
      </w:r>
      <w:r w:rsidR="00044D50" w:rsidRPr="00607136">
        <w:rPr>
          <w:rFonts w:ascii="Times New Roman" w:hAnsi="Times New Roman"/>
          <w:sz w:val="20"/>
        </w:rPr>
        <w:t>tri</w:t>
      </w:r>
      <w:r w:rsidRPr="00607136">
        <w:rPr>
          <w:rFonts w:ascii="Times New Roman" w:hAnsi="Times New Roman"/>
          <w:sz w:val="20"/>
        </w:rPr>
        <w:t xml:space="preserve"> si ponechá </w:t>
      </w:r>
      <w:r w:rsidR="003E6F80" w:rsidRPr="00607136">
        <w:rPr>
          <w:rFonts w:ascii="Times New Roman" w:hAnsi="Times New Roman"/>
          <w:sz w:val="20"/>
        </w:rPr>
        <w:t>Objednávateľ</w:t>
      </w:r>
      <w:r w:rsidRPr="00607136">
        <w:rPr>
          <w:rFonts w:ascii="Times New Roman" w:hAnsi="Times New Roman"/>
          <w:sz w:val="20"/>
        </w:rPr>
        <w:t xml:space="preserve"> a</w:t>
      </w:r>
      <w:r w:rsidR="000F7605">
        <w:rPr>
          <w:rFonts w:ascii="Times New Roman" w:hAnsi="Times New Roman"/>
          <w:sz w:val="20"/>
        </w:rPr>
        <w:t> </w:t>
      </w:r>
      <w:r w:rsidR="00044D50" w:rsidRPr="00607136">
        <w:rPr>
          <w:rFonts w:ascii="Times New Roman" w:hAnsi="Times New Roman"/>
          <w:sz w:val="20"/>
        </w:rPr>
        <w:t>jeden</w:t>
      </w:r>
      <w:r w:rsidR="000F7605">
        <w:rPr>
          <w:rFonts w:ascii="Times New Roman" w:hAnsi="Times New Roman"/>
          <w:sz w:val="20"/>
        </w:rPr>
        <w:t xml:space="preserve"> </w:t>
      </w:r>
      <w:r w:rsidR="003E6F80" w:rsidRPr="00607136">
        <w:rPr>
          <w:rFonts w:ascii="Times New Roman" w:hAnsi="Times New Roman"/>
          <w:sz w:val="20"/>
        </w:rPr>
        <w:t>Zhotoviteľ</w:t>
      </w:r>
      <w:r w:rsidRPr="00607136">
        <w:rPr>
          <w:rFonts w:ascii="Times New Roman" w:hAnsi="Times New Roman"/>
          <w:sz w:val="20"/>
        </w:rPr>
        <w:t>.</w:t>
      </w:r>
    </w:p>
    <w:p w:rsidR="004D4C38" w:rsidRPr="00607136" w:rsidRDefault="004D4C38" w:rsidP="007F217B">
      <w:pPr>
        <w:tabs>
          <w:tab w:val="left" w:pos="567"/>
        </w:tabs>
        <w:autoSpaceDE w:val="0"/>
        <w:autoSpaceDN w:val="0"/>
        <w:adjustRightInd w:val="0"/>
        <w:ind w:left="567" w:hanging="862"/>
        <w:jc w:val="both"/>
        <w:rPr>
          <w:rFonts w:ascii="Times New Roman" w:hAnsi="Times New Roman"/>
          <w:sz w:val="20"/>
        </w:rPr>
      </w:pPr>
    </w:p>
    <w:p w:rsidR="00A04A62" w:rsidRDefault="003E6F80" w:rsidP="00FC3916">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607136">
        <w:rPr>
          <w:rFonts w:ascii="Times New Roman" w:hAnsi="Times New Roman"/>
          <w:sz w:val="20"/>
        </w:rPr>
        <w:t>Zmluv</w:t>
      </w:r>
      <w:r w:rsidR="00A04A62" w:rsidRPr="00607136">
        <w:rPr>
          <w:rFonts w:ascii="Times New Roman" w:hAnsi="Times New Roman"/>
          <w:sz w:val="20"/>
        </w:rPr>
        <w:t xml:space="preserve">né strany vyhlasujú, že si </w:t>
      </w:r>
      <w:r w:rsidRPr="00607136">
        <w:rPr>
          <w:rFonts w:ascii="Times New Roman" w:hAnsi="Times New Roman"/>
          <w:sz w:val="20"/>
        </w:rPr>
        <w:t>Zmluv</w:t>
      </w:r>
      <w:r w:rsidR="00A04A62" w:rsidRPr="00607136">
        <w:rPr>
          <w:rFonts w:ascii="Times New Roman" w:hAnsi="Times New Roman"/>
          <w:sz w:val="20"/>
        </w:rPr>
        <w:t xml:space="preserve">u prečítali, </w:t>
      </w:r>
      <w:r w:rsidR="007D56E2" w:rsidRPr="007D56E2">
        <w:rPr>
          <w:rFonts w:ascii="Times New Roman" w:hAnsi="Times New Roman"/>
          <w:sz w:val="20"/>
          <w:lang w:eastAsia="cs-CZ"/>
        </w:rPr>
        <w:t>neuzavreli ju v tiesni ani za nápadne nevýhodných podmienok</w:t>
      </w:r>
      <w:r w:rsidR="007D56E2">
        <w:rPr>
          <w:rFonts w:ascii="Times New Roman" w:hAnsi="Times New Roman"/>
          <w:sz w:val="20"/>
          <w:lang w:eastAsia="cs-CZ"/>
        </w:rPr>
        <w:t>,</w:t>
      </w:r>
      <w:r w:rsidR="000F7605">
        <w:rPr>
          <w:rFonts w:ascii="Times New Roman" w:hAnsi="Times New Roman"/>
          <w:sz w:val="20"/>
          <w:lang w:eastAsia="cs-CZ"/>
        </w:rPr>
        <w:t xml:space="preserve"> </w:t>
      </w:r>
      <w:r w:rsidR="00A04A62" w:rsidRPr="00607136">
        <w:rPr>
          <w:rFonts w:ascii="Times New Roman" w:hAnsi="Times New Roman"/>
          <w:sz w:val="20"/>
        </w:rPr>
        <w:t>porozumeli jej obsahu a ako zrozumiteľný a určitý prejav ich slobodnej a vážnej vôle ju na znak súhlasu podpísali.</w:t>
      </w:r>
    </w:p>
    <w:p w:rsidR="007D56E2" w:rsidRPr="007D56E2" w:rsidRDefault="007D56E2" w:rsidP="007D56E2">
      <w:pPr>
        <w:tabs>
          <w:tab w:val="left" w:pos="567"/>
        </w:tabs>
        <w:autoSpaceDE w:val="0"/>
        <w:autoSpaceDN w:val="0"/>
        <w:adjustRightInd w:val="0"/>
        <w:jc w:val="both"/>
        <w:rPr>
          <w:rFonts w:ascii="Times New Roman" w:hAnsi="Times New Roman"/>
          <w:sz w:val="20"/>
        </w:rPr>
      </w:pPr>
    </w:p>
    <w:p w:rsidR="00990D75" w:rsidRPr="00607136" w:rsidRDefault="00990D75" w:rsidP="00990D75">
      <w:pPr>
        <w:pStyle w:val="Odsekzoznamu"/>
        <w:rPr>
          <w:rFonts w:ascii="Times New Roman" w:hAnsi="Times New Roman"/>
          <w:sz w:val="20"/>
        </w:rPr>
      </w:pPr>
    </w:p>
    <w:p w:rsidR="006B2FBB" w:rsidRPr="006B2FBB" w:rsidRDefault="00990D75" w:rsidP="006B2FBB">
      <w:pPr>
        <w:pStyle w:val="Odsekzoznamu"/>
        <w:numPr>
          <w:ilvl w:val="1"/>
          <w:numId w:val="19"/>
        </w:numPr>
        <w:tabs>
          <w:tab w:val="left" w:pos="567"/>
        </w:tabs>
        <w:autoSpaceDE w:val="0"/>
        <w:autoSpaceDN w:val="0"/>
        <w:adjustRightInd w:val="0"/>
        <w:ind w:left="567" w:hanging="567"/>
        <w:jc w:val="both"/>
        <w:rPr>
          <w:rFonts w:ascii="Times New Roman" w:hAnsi="Times New Roman"/>
          <w:sz w:val="20"/>
        </w:rPr>
      </w:pPr>
      <w:r w:rsidRPr="00607136">
        <w:rPr>
          <w:rFonts w:ascii="Times New Roman" w:hAnsi="Times New Roman"/>
          <w:sz w:val="20"/>
        </w:rPr>
        <w:t xml:space="preserve">Neoddeliteľnou súčasťou tejto Zmluvy sú: </w:t>
      </w:r>
    </w:p>
    <w:p w:rsidR="00990D75" w:rsidRDefault="00990D75" w:rsidP="006B2FBB">
      <w:pPr>
        <w:pStyle w:val="Odsekzoznamu"/>
        <w:tabs>
          <w:tab w:val="left" w:pos="567"/>
        </w:tabs>
        <w:autoSpaceDE w:val="0"/>
        <w:autoSpaceDN w:val="0"/>
        <w:adjustRightInd w:val="0"/>
        <w:ind w:left="567"/>
        <w:jc w:val="both"/>
        <w:rPr>
          <w:rFonts w:ascii="Times New Roman" w:hAnsi="Times New Roman"/>
          <w:sz w:val="20"/>
        </w:rPr>
      </w:pPr>
      <w:r w:rsidRPr="002779BE">
        <w:rPr>
          <w:rFonts w:ascii="Times New Roman" w:hAnsi="Times New Roman"/>
          <w:sz w:val="20"/>
        </w:rPr>
        <w:t>Príloha č.</w:t>
      </w:r>
      <w:r w:rsidR="00F165C4" w:rsidRPr="002779BE">
        <w:rPr>
          <w:rFonts w:ascii="Times New Roman" w:hAnsi="Times New Roman"/>
          <w:sz w:val="20"/>
        </w:rPr>
        <w:t>1</w:t>
      </w:r>
      <w:r w:rsidR="006B2FBB">
        <w:rPr>
          <w:rFonts w:ascii="Times New Roman" w:hAnsi="Times New Roman"/>
          <w:sz w:val="20"/>
        </w:rPr>
        <w:t xml:space="preserve"> -</w:t>
      </w:r>
      <w:r w:rsidRPr="00607136">
        <w:rPr>
          <w:rFonts w:ascii="Times New Roman" w:hAnsi="Times New Roman"/>
          <w:sz w:val="20"/>
        </w:rPr>
        <w:t xml:space="preserve"> Preberací protokol</w:t>
      </w:r>
      <w:r w:rsidR="006B2FBB">
        <w:rPr>
          <w:rFonts w:ascii="Times New Roman" w:hAnsi="Times New Roman"/>
          <w:sz w:val="20"/>
        </w:rPr>
        <w:t xml:space="preserve">, </w:t>
      </w:r>
      <w:r w:rsidR="006B2FBB" w:rsidRPr="00607136">
        <w:rPr>
          <w:rFonts w:ascii="Times New Roman" w:hAnsi="Times New Roman"/>
          <w:sz w:val="20"/>
        </w:rPr>
        <w:t>vzor</w:t>
      </w:r>
    </w:p>
    <w:p w:rsidR="00287A6A" w:rsidRDefault="006B2FBB" w:rsidP="000F0509">
      <w:pPr>
        <w:pStyle w:val="Odsekzoznamu"/>
        <w:tabs>
          <w:tab w:val="left" w:pos="567"/>
        </w:tabs>
        <w:autoSpaceDE w:val="0"/>
        <w:autoSpaceDN w:val="0"/>
        <w:adjustRightInd w:val="0"/>
        <w:ind w:left="567"/>
        <w:jc w:val="both"/>
        <w:rPr>
          <w:rFonts w:ascii="Times New Roman" w:hAnsi="Times New Roman"/>
          <w:sz w:val="20"/>
        </w:rPr>
      </w:pPr>
      <w:r>
        <w:rPr>
          <w:rFonts w:ascii="Times New Roman" w:hAnsi="Times New Roman"/>
          <w:sz w:val="20"/>
        </w:rPr>
        <w:t>Príloha č. 2</w:t>
      </w:r>
      <w:r w:rsidR="00D07E1C">
        <w:rPr>
          <w:rFonts w:ascii="Times New Roman" w:hAnsi="Times New Roman"/>
          <w:sz w:val="20"/>
        </w:rPr>
        <w:t xml:space="preserve"> </w:t>
      </w:r>
      <w:r>
        <w:rPr>
          <w:rFonts w:ascii="Times New Roman" w:hAnsi="Times New Roman"/>
          <w:sz w:val="20"/>
        </w:rPr>
        <w:t xml:space="preserve">- </w:t>
      </w:r>
      <w:r w:rsidR="00287A6A" w:rsidRPr="007C36B8">
        <w:rPr>
          <w:rFonts w:ascii="Times New Roman" w:hAnsi="Times New Roman"/>
          <w:noProof/>
          <w:sz w:val="20"/>
        </w:rPr>
        <w:t>Opis predmetu zákazky</w:t>
      </w:r>
    </w:p>
    <w:p w:rsidR="006B2FBB" w:rsidRPr="00287A6A" w:rsidRDefault="00287A6A" w:rsidP="00287A6A">
      <w:pPr>
        <w:tabs>
          <w:tab w:val="left" w:pos="567"/>
        </w:tabs>
        <w:autoSpaceDE w:val="0"/>
        <w:autoSpaceDN w:val="0"/>
        <w:adjustRightInd w:val="0"/>
        <w:jc w:val="both"/>
        <w:rPr>
          <w:rFonts w:ascii="Times New Roman" w:hAnsi="Times New Roman"/>
          <w:sz w:val="20"/>
        </w:rPr>
      </w:pPr>
      <w:r>
        <w:rPr>
          <w:rFonts w:ascii="Times New Roman" w:hAnsi="Times New Roman"/>
          <w:sz w:val="20"/>
        </w:rPr>
        <w:t xml:space="preserve">           </w:t>
      </w:r>
      <w:r w:rsidRPr="007C36B8">
        <w:rPr>
          <w:rFonts w:ascii="Times New Roman" w:hAnsi="Times New Roman"/>
          <w:sz w:val="20"/>
        </w:rPr>
        <w:t>Príloha č. 3</w:t>
      </w:r>
      <w:r w:rsidR="00D07E1C">
        <w:rPr>
          <w:rFonts w:ascii="Times New Roman" w:hAnsi="Times New Roman"/>
          <w:sz w:val="20"/>
        </w:rPr>
        <w:t xml:space="preserve"> </w:t>
      </w:r>
      <w:r>
        <w:rPr>
          <w:rFonts w:ascii="Times New Roman" w:hAnsi="Times New Roman"/>
          <w:sz w:val="20"/>
        </w:rPr>
        <w:t>-</w:t>
      </w:r>
      <w:r w:rsidRPr="00287A6A">
        <w:rPr>
          <w:rFonts w:ascii="Times New Roman" w:hAnsi="Times New Roman"/>
          <w:sz w:val="20"/>
        </w:rPr>
        <w:t xml:space="preserve"> </w:t>
      </w:r>
      <w:r w:rsidR="006B2FBB" w:rsidRPr="00287A6A">
        <w:rPr>
          <w:rFonts w:ascii="Times New Roman" w:hAnsi="Times New Roman"/>
          <w:sz w:val="20"/>
        </w:rPr>
        <w:t>Cenová ponuka/rozpočet</w:t>
      </w:r>
    </w:p>
    <w:p w:rsidR="006B2FBB" w:rsidRPr="000F0509" w:rsidRDefault="006B2FBB" w:rsidP="000F0509">
      <w:pPr>
        <w:rPr>
          <w:rFonts w:ascii="Times New Roman" w:hAnsi="Times New Roman"/>
          <w:sz w:val="20"/>
        </w:rPr>
      </w:pPr>
    </w:p>
    <w:p w:rsidR="006B2FBB" w:rsidRPr="00607136" w:rsidRDefault="006B2FBB" w:rsidP="006B2FBB">
      <w:pPr>
        <w:pStyle w:val="Odsekzoznamu"/>
        <w:tabs>
          <w:tab w:val="left" w:pos="567"/>
        </w:tabs>
        <w:autoSpaceDE w:val="0"/>
        <w:autoSpaceDN w:val="0"/>
        <w:adjustRightInd w:val="0"/>
        <w:ind w:left="567"/>
        <w:jc w:val="both"/>
        <w:rPr>
          <w:rFonts w:ascii="Times New Roman" w:hAnsi="Times New Roman"/>
          <w:sz w:val="20"/>
        </w:rPr>
      </w:pPr>
    </w:p>
    <w:p w:rsidR="004D4C38" w:rsidRPr="00607136" w:rsidRDefault="004D4C38" w:rsidP="00950841">
      <w:pPr>
        <w:autoSpaceDE w:val="0"/>
        <w:autoSpaceDN w:val="0"/>
        <w:adjustRightInd w:val="0"/>
        <w:ind w:left="5387" w:firstLine="120"/>
        <w:rPr>
          <w:rFonts w:ascii="Times New Roman" w:hAnsi="Times New Roman"/>
          <w:sz w:val="20"/>
        </w:rPr>
      </w:pPr>
    </w:p>
    <w:tbl>
      <w:tblPr>
        <w:tblW w:w="0" w:type="auto"/>
        <w:tblLook w:val="00A0" w:firstRow="1" w:lastRow="0" w:firstColumn="1" w:lastColumn="0" w:noHBand="0" w:noVBand="0"/>
      </w:tblPr>
      <w:tblGrid>
        <w:gridCol w:w="4519"/>
        <w:gridCol w:w="4553"/>
      </w:tblGrid>
      <w:tr w:rsidR="004D4C38" w:rsidRPr="00607136" w:rsidTr="00AB6EDC">
        <w:trPr>
          <w:trHeight w:val="426"/>
        </w:trPr>
        <w:tc>
          <w:tcPr>
            <w:tcW w:w="4519" w:type="dxa"/>
          </w:tcPr>
          <w:p w:rsidR="004D4C38" w:rsidRPr="00607136" w:rsidRDefault="004D4C38" w:rsidP="00AB6EDC">
            <w:pPr>
              <w:jc w:val="both"/>
              <w:rPr>
                <w:rFonts w:ascii="Times New Roman" w:hAnsi="Times New Roman"/>
                <w:b/>
                <w:sz w:val="20"/>
              </w:rPr>
            </w:pPr>
            <w:r w:rsidRPr="00607136">
              <w:rPr>
                <w:rFonts w:ascii="Times New Roman" w:hAnsi="Times New Roman"/>
                <w:b/>
                <w:sz w:val="20"/>
              </w:rPr>
              <w:t xml:space="preserve">Za </w:t>
            </w:r>
            <w:r w:rsidR="003E6F80" w:rsidRPr="00607136">
              <w:rPr>
                <w:rFonts w:ascii="Times New Roman" w:hAnsi="Times New Roman"/>
                <w:b/>
                <w:sz w:val="20"/>
              </w:rPr>
              <w:t>Objednávateľ</w:t>
            </w:r>
            <w:r w:rsidRPr="00607136">
              <w:rPr>
                <w:rFonts w:ascii="Times New Roman" w:hAnsi="Times New Roman"/>
                <w:b/>
                <w:sz w:val="20"/>
              </w:rPr>
              <w:t>a:</w:t>
            </w:r>
          </w:p>
        </w:tc>
        <w:tc>
          <w:tcPr>
            <w:tcW w:w="4553" w:type="dxa"/>
          </w:tcPr>
          <w:p w:rsidR="004D4C38" w:rsidRPr="00607136" w:rsidRDefault="006B2FBB" w:rsidP="00AB6EDC">
            <w:pPr>
              <w:jc w:val="both"/>
              <w:rPr>
                <w:rFonts w:ascii="Times New Roman" w:hAnsi="Times New Roman"/>
                <w:b/>
                <w:sz w:val="20"/>
              </w:rPr>
            </w:pPr>
            <w:r>
              <w:rPr>
                <w:rFonts w:ascii="Times New Roman" w:hAnsi="Times New Roman"/>
                <w:b/>
                <w:sz w:val="20"/>
              </w:rPr>
              <w:t>Za Zhotoviteľa</w:t>
            </w:r>
            <w:r w:rsidR="004D4C38" w:rsidRPr="00607136">
              <w:rPr>
                <w:rFonts w:ascii="Times New Roman" w:hAnsi="Times New Roman"/>
                <w:b/>
                <w:sz w:val="20"/>
              </w:rPr>
              <w:t>:</w:t>
            </w:r>
          </w:p>
        </w:tc>
      </w:tr>
      <w:tr w:rsidR="004D4C38" w:rsidRPr="00607136" w:rsidTr="00AB6EDC">
        <w:trPr>
          <w:trHeight w:val="426"/>
        </w:trPr>
        <w:tc>
          <w:tcPr>
            <w:tcW w:w="4519" w:type="dxa"/>
          </w:tcPr>
          <w:p w:rsidR="004D4C38" w:rsidRPr="00607136" w:rsidRDefault="004D4C38" w:rsidP="00AB6EDC">
            <w:pPr>
              <w:jc w:val="both"/>
              <w:rPr>
                <w:rFonts w:ascii="Times New Roman" w:hAnsi="Times New Roman"/>
                <w:sz w:val="20"/>
              </w:rPr>
            </w:pPr>
          </w:p>
        </w:tc>
        <w:tc>
          <w:tcPr>
            <w:tcW w:w="4553" w:type="dxa"/>
          </w:tcPr>
          <w:p w:rsidR="004D4C38" w:rsidRPr="00607136" w:rsidRDefault="004D4C38" w:rsidP="00AB6EDC">
            <w:pPr>
              <w:jc w:val="both"/>
              <w:rPr>
                <w:rFonts w:ascii="Times New Roman" w:hAnsi="Times New Roman"/>
                <w:sz w:val="20"/>
              </w:rPr>
            </w:pPr>
          </w:p>
        </w:tc>
      </w:tr>
      <w:tr w:rsidR="004D4C38" w:rsidRPr="00607136" w:rsidTr="00AB6EDC">
        <w:tc>
          <w:tcPr>
            <w:tcW w:w="4519" w:type="dxa"/>
          </w:tcPr>
          <w:p w:rsidR="004D4C38" w:rsidRPr="00607136" w:rsidRDefault="004D4C38" w:rsidP="00AB6EDC">
            <w:pPr>
              <w:jc w:val="both"/>
              <w:rPr>
                <w:rFonts w:ascii="Times New Roman" w:hAnsi="Times New Roman"/>
                <w:sz w:val="20"/>
              </w:rPr>
            </w:pPr>
            <w:r w:rsidRPr="00607136">
              <w:rPr>
                <w:rFonts w:ascii="Times New Roman" w:hAnsi="Times New Roman"/>
                <w:sz w:val="20"/>
              </w:rPr>
              <w:t xml:space="preserve">V Bratislave, dňa ....................... </w:t>
            </w:r>
          </w:p>
          <w:p w:rsidR="004D4C38" w:rsidRPr="00607136" w:rsidRDefault="004D4C38" w:rsidP="00AB6EDC">
            <w:pPr>
              <w:jc w:val="both"/>
              <w:rPr>
                <w:rFonts w:ascii="Times New Roman" w:hAnsi="Times New Roman"/>
                <w:sz w:val="20"/>
              </w:rPr>
            </w:pPr>
          </w:p>
          <w:p w:rsidR="004D4C38" w:rsidRPr="00607136" w:rsidRDefault="004D4C38" w:rsidP="00AB6EDC">
            <w:pPr>
              <w:jc w:val="both"/>
              <w:rPr>
                <w:rFonts w:ascii="Times New Roman" w:hAnsi="Times New Roman"/>
                <w:sz w:val="20"/>
              </w:rPr>
            </w:pPr>
          </w:p>
        </w:tc>
        <w:tc>
          <w:tcPr>
            <w:tcW w:w="4553" w:type="dxa"/>
          </w:tcPr>
          <w:p w:rsidR="004D4C38" w:rsidRPr="00607136" w:rsidRDefault="004D4C38" w:rsidP="00162675">
            <w:pPr>
              <w:jc w:val="both"/>
              <w:rPr>
                <w:rFonts w:ascii="Times New Roman" w:hAnsi="Times New Roman"/>
                <w:sz w:val="20"/>
              </w:rPr>
            </w:pPr>
            <w:r w:rsidRPr="00607136">
              <w:rPr>
                <w:rFonts w:ascii="Times New Roman" w:hAnsi="Times New Roman"/>
                <w:sz w:val="20"/>
              </w:rPr>
              <w:t>V ....................................., dňa .........................</w:t>
            </w:r>
          </w:p>
        </w:tc>
      </w:tr>
      <w:tr w:rsidR="004D4C38" w:rsidRPr="00607136" w:rsidTr="00AB6EDC">
        <w:tc>
          <w:tcPr>
            <w:tcW w:w="4519" w:type="dxa"/>
          </w:tcPr>
          <w:p w:rsidR="004D4C38" w:rsidRPr="00607136" w:rsidRDefault="004D4C38" w:rsidP="00AB6EDC">
            <w:pPr>
              <w:jc w:val="both"/>
              <w:rPr>
                <w:rFonts w:ascii="Times New Roman" w:hAnsi="Times New Roman"/>
                <w:sz w:val="20"/>
              </w:rPr>
            </w:pPr>
          </w:p>
        </w:tc>
        <w:tc>
          <w:tcPr>
            <w:tcW w:w="4553" w:type="dxa"/>
          </w:tcPr>
          <w:p w:rsidR="004D4C38" w:rsidRPr="00607136" w:rsidRDefault="004D4C38" w:rsidP="00AB6EDC">
            <w:pPr>
              <w:jc w:val="both"/>
              <w:rPr>
                <w:rFonts w:ascii="Times New Roman" w:hAnsi="Times New Roman"/>
                <w:sz w:val="20"/>
              </w:rPr>
            </w:pPr>
          </w:p>
        </w:tc>
      </w:tr>
      <w:tr w:rsidR="004D4C38" w:rsidRPr="00607136" w:rsidTr="00AB6EDC">
        <w:tc>
          <w:tcPr>
            <w:tcW w:w="4519" w:type="dxa"/>
          </w:tcPr>
          <w:p w:rsidR="004D4C38" w:rsidRPr="00607136" w:rsidRDefault="004D4C38" w:rsidP="00AB6EDC">
            <w:pPr>
              <w:jc w:val="both"/>
              <w:rPr>
                <w:rFonts w:ascii="Times New Roman" w:hAnsi="Times New Roman"/>
                <w:sz w:val="20"/>
              </w:rPr>
            </w:pPr>
          </w:p>
        </w:tc>
        <w:tc>
          <w:tcPr>
            <w:tcW w:w="4553" w:type="dxa"/>
          </w:tcPr>
          <w:p w:rsidR="004D4C38" w:rsidRPr="00607136" w:rsidRDefault="004D4C38" w:rsidP="00AB6EDC">
            <w:pPr>
              <w:jc w:val="both"/>
              <w:rPr>
                <w:rFonts w:ascii="Times New Roman" w:hAnsi="Times New Roman"/>
                <w:sz w:val="20"/>
              </w:rPr>
            </w:pPr>
          </w:p>
        </w:tc>
      </w:tr>
      <w:tr w:rsidR="004D4C38" w:rsidRPr="00607136" w:rsidTr="00AB6EDC">
        <w:tc>
          <w:tcPr>
            <w:tcW w:w="4519" w:type="dxa"/>
          </w:tcPr>
          <w:p w:rsidR="004D4C38" w:rsidRPr="00607136" w:rsidRDefault="004D4C38" w:rsidP="00AB6EDC">
            <w:pPr>
              <w:jc w:val="both"/>
              <w:rPr>
                <w:rFonts w:ascii="Times New Roman" w:hAnsi="Times New Roman"/>
                <w:sz w:val="20"/>
              </w:rPr>
            </w:pPr>
          </w:p>
        </w:tc>
        <w:tc>
          <w:tcPr>
            <w:tcW w:w="4553" w:type="dxa"/>
          </w:tcPr>
          <w:p w:rsidR="004D4C38" w:rsidRPr="00607136" w:rsidRDefault="004D4C38" w:rsidP="00AB6EDC">
            <w:pPr>
              <w:jc w:val="both"/>
              <w:rPr>
                <w:rFonts w:ascii="Times New Roman" w:hAnsi="Times New Roman"/>
                <w:sz w:val="20"/>
              </w:rPr>
            </w:pPr>
          </w:p>
        </w:tc>
      </w:tr>
      <w:tr w:rsidR="004D4C38" w:rsidRPr="00607136" w:rsidTr="00AB6EDC">
        <w:tc>
          <w:tcPr>
            <w:tcW w:w="4519" w:type="dxa"/>
          </w:tcPr>
          <w:p w:rsidR="004D4C38" w:rsidRPr="00607136" w:rsidRDefault="004D4C38" w:rsidP="00AB6EDC">
            <w:pPr>
              <w:jc w:val="both"/>
              <w:rPr>
                <w:rFonts w:ascii="Times New Roman" w:hAnsi="Times New Roman"/>
                <w:sz w:val="20"/>
              </w:rPr>
            </w:pPr>
          </w:p>
        </w:tc>
        <w:tc>
          <w:tcPr>
            <w:tcW w:w="4553" w:type="dxa"/>
          </w:tcPr>
          <w:p w:rsidR="004D4C38" w:rsidRPr="00607136" w:rsidRDefault="004D4C38" w:rsidP="00AB6EDC">
            <w:pPr>
              <w:jc w:val="both"/>
              <w:rPr>
                <w:rFonts w:ascii="Times New Roman" w:hAnsi="Times New Roman"/>
                <w:sz w:val="20"/>
              </w:rPr>
            </w:pPr>
          </w:p>
        </w:tc>
      </w:tr>
      <w:tr w:rsidR="004D4C38" w:rsidRPr="00607136" w:rsidTr="00AB6EDC">
        <w:tc>
          <w:tcPr>
            <w:tcW w:w="4519" w:type="dxa"/>
          </w:tcPr>
          <w:p w:rsidR="004D4C38" w:rsidRPr="00607136" w:rsidRDefault="004D4C38" w:rsidP="007F217B">
            <w:pPr>
              <w:jc w:val="center"/>
              <w:rPr>
                <w:rFonts w:ascii="Times New Roman" w:hAnsi="Times New Roman"/>
                <w:sz w:val="20"/>
              </w:rPr>
            </w:pPr>
            <w:r w:rsidRPr="00607136">
              <w:rPr>
                <w:rFonts w:ascii="Times New Roman" w:hAnsi="Times New Roman"/>
                <w:sz w:val="20"/>
              </w:rPr>
              <w:t>..........................................................</w:t>
            </w:r>
          </w:p>
          <w:p w:rsidR="007F217B" w:rsidRPr="00607136" w:rsidRDefault="007F217B" w:rsidP="007F217B">
            <w:pPr>
              <w:jc w:val="center"/>
              <w:rPr>
                <w:rFonts w:ascii="Times New Roman" w:hAnsi="Times New Roman"/>
                <w:sz w:val="20"/>
              </w:rPr>
            </w:pPr>
            <w:r w:rsidRPr="00607136">
              <w:rPr>
                <w:rFonts w:ascii="Times New Roman" w:hAnsi="Times New Roman"/>
                <w:sz w:val="20"/>
              </w:rPr>
              <w:t xml:space="preserve">Mgr. Branislav </w:t>
            </w:r>
            <w:proofErr w:type="spellStart"/>
            <w:r w:rsidRPr="00607136">
              <w:rPr>
                <w:rFonts w:ascii="Times New Roman" w:hAnsi="Times New Roman"/>
                <w:sz w:val="20"/>
              </w:rPr>
              <w:t>Panis</w:t>
            </w:r>
            <w:proofErr w:type="spellEnd"/>
            <w:r w:rsidRPr="00607136">
              <w:rPr>
                <w:rFonts w:ascii="Times New Roman" w:hAnsi="Times New Roman"/>
                <w:sz w:val="20"/>
              </w:rPr>
              <w:t xml:space="preserve"> </w:t>
            </w:r>
          </w:p>
          <w:p w:rsidR="001E6097" w:rsidRDefault="001E6097" w:rsidP="007F217B">
            <w:pPr>
              <w:jc w:val="center"/>
              <w:rPr>
                <w:rFonts w:ascii="Times New Roman" w:hAnsi="Times New Roman"/>
                <w:sz w:val="20"/>
              </w:rPr>
            </w:pPr>
            <w:r>
              <w:rPr>
                <w:rFonts w:ascii="Times New Roman" w:hAnsi="Times New Roman"/>
                <w:sz w:val="20"/>
              </w:rPr>
              <w:t>g</w:t>
            </w:r>
            <w:r w:rsidR="007F217B" w:rsidRPr="00607136">
              <w:rPr>
                <w:rFonts w:ascii="Times New Roman" w:hAnsi="Times New Roman"/>
                <w:sz w:val="20"/>
              </w:rPr>
              <w:t>enerálny riaditeľ</w:t>
            </w:r>
          </w:p>
          <w:p w:rsidR="004D4C38" w:rsidRPr="00607136" w:rsidRDefault="001E6097" w:rsidP="007F217B">
            <w:pPr>
              <w:jc w:val="center"/>
              <w:rPr>
                <w:rFonts w:ascii="Times New Roman" w:hAnsi="Times New Roman"/>
                <w:sz w:val="20"/>
              </w:rPr>
            </w:pPr>
            <w:r>
              <w:rPr>
                <w:rFonts w:ascii="Times New Roman" w:hAnsi="Times New Roman"/>
                <w:sz w:val="20"/>
              </w:rPr>
              <w:t xml:space="preserve">Slovenské národné múzeum </w:t>
            </w:r>
          </w:p>
        </w:tc>
        <w:tc>
          <w:tcPr>
            <w:tcW w:w="4553" w:type="dxa"/>
          </w:tcPr>
          <w:p w:rsidR="004D4C38" w:rsidRPr="00607136" w:rsidRDefault="004D4C38" w:rsidP="00AB6EDC">
            <w:pPr>
              <w:jc w:val="center"/>
              <w:rPr>
                <w:rFonts w:ascii="Times New Roman" w:hAnsi="Times New Roman"/>
                <w:sz w:val="20"/>
              </w:rPr>
            </w:pPr>
            <w:r w:rsidRPr="00607136">
              <w:rPr>
                <w:rFonts w:ascii="Times New Roman" w:hAnsi="Times New Roman"/>
                <w:sz w:val="20"/>
              </w:rPr>
              <w:t>............................................................</w:t>
            </w:r>
          </w:p>
          <w:p w:rsidR="004D4C38" w:rsidRPr="00607136" w:rsidRDefault="004D4C38" w:rsidP="00AB6EDC">
            <w:pPr>
              <w:jc w:val="center"/>
              <w:rPr>
                <w:rFonts w:ascii="Times New Roman" w:hAnsi="Times New Roman"/>
                <w:sz w:val="20"/>
              </w:rPr>
            </w:pPr>
            <w:r w:rsidRPr="00607136">
              <w:rPr>
                <w:rFonts w:ascii="Times New Roman" w:hAnsi="Times New Roman"/>
                <w:sz w:val="20"/>
              </w:rPr>
              <w:t>(meno a priezvisko, funkcia)</w:t>
            </w:r>
          </w:p>
          <w:p w:rsidR="004D4C38" w:rsidRPr="00607136" w:rsidRDefault="004D4C38" w:rsidP="00AB6EDC">
            <w:pPr>
              <w:jc w:val="center"/>
              <w:rPr>
                <w:rFonts w:ascii="Times New Roman" w:hAnsi="Times New Roman"/>
                <w:sz w:val="20"/>
              </w:rPr>
            </w:pPr>
            <w:r w:rsidRPr="00607136">
              <w:rPr>
                <w:rFonts w:ascii="Times New Roman" w:hAnsi="Times New Roman"/>
                <w:sz w:val="20"/>
              </w:rPr>
              <w:t>Obchodné meno dodávateľa</w:t>
            </w:r>
          </w:p>
        </w:tc>
      </w:tr>
    </w:tbl>
    <w:p w:rsidR="004D4C38" w:rsidRPr="00607136" w:rsidRDefault="004D4C38" w:rsidP="00950841">
      <w:pPr>
        <w:autoSpaceDE w:val="0"/>
        <w:autoSpaceDN w:val="0"/>
        <w:adjustRightInd w:val="0"/>
        <w:ind w:left="5387" w:firstLine="120"/>
        <w:rPr>
          <w:rFonts w:ascii="Times New Roman" w:hAnsi="Times New Roman"/>
          <w:sz w:val="20"/>
        </w:rPr>
      </w:pPr>
    </w:p>
    <w:p w:rsidR="00B35896" w:rsidRPr="00607136" w:rsidRDefault="00B35896" w:rsidP="00950841">
      <w:pPr>
        <w:autoSpaceDE w:val="0"/>
        <w:autoSpaceDN w:val="0"/>
        <w:adjustRightInd w:val="0"/>
        <w:ind w:left="5387" w:firstLine="120"/>
        <w:rPr>
          <w:rFonts w:ascii="Times New Roman" w:hAnsi="Times New Roman"/>
          <w:sz w:val="20"/>
        </w:rPr>
      </w:pPr>
    </w:p>
    <w:p w:rsidR="00B35896" w:rsidRDefault="00B35896"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tbl>
      <w:tblPr>
        <w:tblW w:w="0" w:type="auto"/>
        <w:tblLook w:val="00A0" w:firstRow="1" w:lastRow="0" w:firstColumn="1" w:lastColumn="0" w:noHBand="0" w:noVBand="0"/>
      </w:tblPr>
      <w:tblGrid>
        <w:gridCol w:w="4519"/>
        <w:gridCol w:w="4553"/>
      </w:tblGrid>
      <w:tr w:rsidR="00E14178" w:rsidRPr="00607136" w:rsidTr="00764399">
        <w:tc>
          <w:tcPr>
            <w:tcW w:w="4519" w:type="dxa"/>
          </w:tcPr>
          <w:p w:rsidR="00E14178" w:rsidRPr="00E14178" w:rsidRDefault="00E14178" w:rsidP="00764399">
            <w:pPr>
              <w:jc w:val="center"/>
              <w:rPr>
                <w:rFonts w:ascii="Times New Roman" w:hAnsi="Times New Roman"/>
                <w:sz w:val="20"/>
              </w:rPr>
            </w:pPr>
            <w:r w:rsidRPr="00E14178">
              <w:rPr>
                <w:rFonts w:ascii="Times New Roman" w:hAnsi="Times New Roman"/>
                <w:sz w:val="20"/>
              </w:rPr>
              <w:t>..........................................................</w:t>
            </w:r>
          </w:p>
          <w:p w:rsidR="00E14178" w:rsidRPr="00E14178" w:rsidRDefault="00E14178" w:rsidP="00E14178">
            <w:pPr>
              <w:rPr>
                <w:rFonts w:ascii="Times New Roman" w:hAnsi="Times New Roman"/>
                <w:b/>
                <w:sz w:val="20"/>
              </w:rPr>
            </w:pPr>
            <w:r>
              <w:rPr>
                <w:rFonts w:ascii="Times New Roman" w:hAnsi="Times New Roman"/>
                <w:sz w:val="20"/>
              </w:rPr>
              <w:t xml:space="preserve">                   </w:t>
            </w:r>
            <w:r w:rsidRPr="00E14178">
              <w:rPr>
                <w:rFonts w:ascii="Times New Roman" w:hAnsi="Times New Roman"/>
                <w:sz w:val="20"/>
              </w:rPr>
              <w:t xml:space="preserve">  </w:t>
            </w:r>
            <w:r w:rsidRPr="00E14178">
              <w:rPr>
                <w:rStyle w:val="Siln"/>
                <w:rFonts w:ascii="Times New Roman" w:hAnsi="Times New Roman"/>
                <w:b w:val="0"/>
                <w:color w:val="000000"/>
                <w:sz w:val="20"/>
                <w:shd w:val="clear" w:color="auto" w:fill="FFFFFF"/>
              </w:rPr>
              <w:t>PhDr</w:t>
            </w:r>
            <w:r w:rsidRPr="00E14178">
              <w:rPr>
                <w:rFonts w:ascii="Times New Roman" w:hAnsi="Times New Roman"/>
                <w:b/>
                <w:color w:val="000000"/>
                <w:sz w:val="20"/>
                <w:shd w:val="clear" w:color="auto" w:fill="FFFFFF"/>
              </w:rPr>
              <w:t>. </w:t>
            </w:r>
            <w:r w:rsidRPr="00E14178">
              <w:rPr>
                <w:rStyle w:val="Siln"/>
                <w:rFonts w:ascii="Times New Roman" w:hAnsi="Times New Roman"/>
                <w:b w:val="0"/>
                <w:color w:val="000000"/>
                <w:sz w:val="20"/>
                <w:shd w:val="clear" w:color="auto" w:fill="FFFFFF"/>
              </w:rPr>
              <w:t>Edita</w:t>
            </w:r>
            <w:r w:rsidRPr="00E14178">
              <w:rPr>
                <w:rFonts w:ascii="Times New Roman" w:hAnsi="Times New Roman"/>
                <w:b/>
                <w:color w:val="000000"/>
                <w:sz w:val="20"/>
                <w:shd w:val="clear" w:color="auto" w:fill="FFFFFF"/>
              </w:rPr>
              <w:t> </w:t>
            </w:r>
            <w:proofErr w:type="spellStart"/>
            <w:r w:rsidRPr="00E14178">
              <w:rPr>
                <w:rStyle w:val="Siln"/>
                <w:rFonts w:ascii="Times New Roman" w:hAnsi="Times New Roman"/>
                <w:b w:val="0"/>
                <w:color w:val="000000"/>
                <w:sz w:val="20"/>
                <w:shd w:val="clear" w:color="auto" w:fill="FFFFFF"/>
              </w:rPr>
              <w:t>Bugalová</w:t>
            </w:r>
            <w:proofErr w:type="spellEnd"/>
            <w:r w:rsidRPr="00E14178">
              <w:rPr>
                <w:rStyle w:val="Siln"/>
                <w:rFonts w:ascii="Times New Roman" w:hAnsi="Times New Roman"/>
                <w:b w:val="0"/>
                <w:color w:val="000000"/>
                <w:sz w:val="20"/>
                <w:shd w:val="clear" w:color="auto" w:fill="FFFFFF"/>
              </w:rPr>
              <w:t>, PhD.</w:t>
            </w:r>
            <w:r w:rsidRPr="00E14178">
              <w:rPr>
                <w:rFonts w:ascii="Times New Roman" w:hAnsi="Times New Roman"/>
                <w:b/>
                <w:sz w:val="20"/>
              </w:rPr>
              <w:t xml:space="preserve">      </w:t>
            </w:r>
          </w:p>
          <w:p w:rsidR="00E14178" w:rsidRPr="00E14178" w:rsidRDefault="00E14178" w:rsidP="00E14178">
            <w:pPr>
              <w:rPr>
                <w:rFonts w:ascii="Times New Roman" w:hAnsi="Times New Roman"/>
                <w:sz w:val="20"/>
              </w:rPr>
            </w:pPr>
            <w:r w:rsidRPr="00E14178">
              <w:rPr>
                <w:rFonts w:ascii="Times New Roman" w:hAnsi="Times New Roman"/>
                <w:sz w:val="20"/>
              </w:rPr>
              <w:t xml:space="preserve">                                  riaditeľka</w:t>
            </w:r>
          </w:p>
          <w:p w:rsidR="00E14178" w:rsidRPr="00E14178" w:rsidRDefault="00E14178" w:rsidP="00764399">
            <w:pPr>
              <w:jc w:val="center"/>
              <w:rPr>
                <w:rFonts w:ascii="Times New Roman" w:hAnsi="Times New Roman"/>
                <w:sz w:val="20"/>
              </w:rPr>
            </w:pPr>
            <w:r w:rsidRPr="00E14178">
              <w:rPr>
                <w:rFonts w:ascii="Times New Roman" w:hAnsi="Times New Roman"/>
                <w:sz w:val="20"/>
              </w:rPr>
              <w:t>Slovenské národné múzeum-</w:t>
            </w:r>
          </w:p>
          <w:p w:rsidR="00E14178" w:rsidRPr="00E14178" w:rsidRDefault="00E14178" w:rsidP="00764399">
            <w:pPr>
              <w:jc w:val="center"/>
              <w:rPr>
                <w:rFonts w:ascii="Times New Roman" w:hAnsi="Times New Roman"/>
                <w:sz w:val="20"/>
              </w:rPr>
            </w:pPr>
            <w:r w:rsidRPr="00E14178">
              <w:rPr>
                <w:rFonts w:ascii="Times New Roman" w:hAnsi="Times New Roman"/>
                <w:sz w:val="20"/>
              </w:rPr>
              <w:t xml:space="preserve">Hudobné múzeum v Bratislave  </w:t>
            </w:r>
          </w:p>
          <w:p w:rsidR="00E14178" w:rsidRPr="00E14178" w:rsidRDefault="00E14178" w:rsidP="00764399">
            <w:pPr>
              <w:jc w:val="center"/>
              <w:rPr>
                <w:rFonts w:ascii="Times New Roman" w:hAnsi="Times New Roman"/>
                <w:sz w:val="20"/>
              </w:rPr>
            </w:pPr>
          </w:p>
        </w:tc>
        <w:tc>
          <w:tcPr>
            <w:tcW w:w="4553" w:type="dxa"/>
          </w:tcPr>
          <w:p w:rsidR="00E14178" w:rsidRPr="00E14178" w:rsidRDefault="00E14178" w:rsidP="00764399">
            <w:pPr>
              <w:jc w:val="center"/>
              <w:rPr>
                <w:rFonts w:ascii="Times New Roman" w:hAnsi="Times New Roman"/>
                <w:sz w:val="20"/>
              </w:rPr>
            </w:pPr>
          </w:p>
          <w:p w:rsidR="00E14178" w:rsidRPr="00E14178" w:rsidRDefault="00E14178" w:rsidP="00E14178">
            <w:pPr>
              <w:rPr>
                <w:rFonts w:ascii="Times New Roman" w:hAnsi="Times New Roman"/>
                <w:sz w:val="20"/>
              </w:rPr>
            </w:pPr>
          </w:p>
          <w:p w:rsidR="00E14178" w:rsidRPr="00E14178" w:rsidRDefault="00E14178" w:rsidP="00764399">
            <w:pPr>
              <w:jc w:val="center"/>
              <w:rPr>
                <w:rFonts w:ascii="Times New Roman" w:hAnsi="Times New Roman"/>
                <w:sz w:val="20"/>
              </w:rPr>
            </w:pPr>
          </w:p>
        </w:tc>
      </w:tr>
    </w:tbl>
    <w:p w:rsidR="00E14178" w:rsidRPr="00607136" w:rsidRDefault="00E14178" w:rsidP="00E14178">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950841">
      <w:pPr>
        <w:autoSpaceDE w:val="0"/>
        <w:autoSpaceDN w:val="0"/>
        <w:adjustRightInd w:val="0"/>
        <w:ind w:left="5387" w:firstLine="120"/>
        <w:rPr>
          <w:rFonts w:ascii="Times New Roman" w:hAnsi="Times New Roman"/>
          <w:sz w:val="20"/>
        </w:rPr>
      </w:pPr>
    </w:p>
    <w:p w:rsidR="00880C49" w:rsidRDefault="00880C49" w:rsidP="00E14178">
      <w:pPr>
        <w:autoSpaceDE w:val="0"/>
        <w:autoSpaceDN w:val="0"/>
        <w:adjustRightInd w:val="0"/>
        <w:rPr>
          <w:rFonts w:ascii="Times New Roman" w:hAnsi="Times New Roman"/>
          <w:sz w:val="20"/>
        </w:rPr>
      </w:pPr>
    </w:p>
    <w:p w:rsidR="004B4D88" w:rsidRDefault="004B4D88" w:rsidP="00E14178">
      <w:pPr>
        <w:autoSpaceDE w:val="0"/>
        <w:autoSpaceDN w:val="0"/>
        <w:adjustRightInd w:val="0"/>
        <w:rPr>
          <w:rFonts w:ascii="Times New Roman" w:hAnsi="Times New Roman"/>
          <w:sz w:val="20"/>
        </w:rPr>
      </w:pPr>
    </w:p>
    <w:p w:rsidR="004B4D88" w:rsidRDefault="004B4D88" w:rsidP="00E14178">
      <w:pPr>
        <w:autoSpaceDE w:val="0"/>
        <w:autoSpaceDN w:val="0"/>
        <w:adjustRightInd w:val="0"/>
        <w:rPr>
          <w:rFonts w:ascii="Times New Roman" w:hAnsi="Times New Roman"/>
          <w:sz w:val="20"/>
        </w:rPr>
      </w:pPr>
    </w:p>
    <w:p w:rsidR="004B4D88" w:rsidRDefault="004B4D88" w:rsidP="00E14178">
      <w:pPr>
        <w:autoSpaceDE w:val="0"/>
        <w:autoSpaceDN w:val="0"/>
        <w:adjustRightInd w:val="0"/>
        <w:rPr>
          <w:rFonts w:ascii="Times New Roman" w:hAnsi="Times New Roman"/>
          <w:sz w:val="20"/>
        </w:rPr>
      </w:pPr>
    </w:p>
    <w:p w:rsidR="004B4D88" w:rsidRDefault="004B4D88"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p>
    <w:p w:rsidR="005E3DC5" w:rsidRDefault="005E3DC5" w:rsidP="00E14178">
      <w:pPr>
        <w:autoSpaceDE w:val="0"/>
        <w:autoSpaceDN w:val="0"/>
        <w:adjustRightInd w:val="0"/>
        <w:rPr>
          <w:rFonts w:ascii="Times New Roman" w:hAnsi="Times New Roman"/>
          <w:sz w:val="20"/>
        </w:rPr>
      </w:pPr>
      <w:bookmarkStart w:id="1" w:name="_GoBack"/>
      <w:bookmarkEnd w:id="1"/>
    </w:p>
    <w:p w:rsidR="004B4D88" w:rsidRPr="00607136" w:rsidRDefault="004B4D88" w:rsidP="00E14178">
      <w:pPr>
        <w:autoSpaceDE w:val="0"/>
        <w:autoSpaceDN w:val="0"/>
        <w:adjustRightInd w:val="0"/>
        <w:rPr>
          <w:rFonts w:ascii="Times New Roman" w:hAnsi="Times New Roman"/>
          <w:sz w:val="20"/>
        </w:rPr>
      </w:pPr>
    </w:p>
    <w:p w:rsidR="000F0509" w:rsidRDefault="000F0509" w:rsidP="000F0509">
      <w:pPr>
        <w:rPr>
          <w:rFonts w:ascii="Times New Roman" w:hAnsi="Times New Roman"/>
          <w:sz w:val="20"/>
        </w:rPr>
      </w:pPr>
    </w:p>
    <w:p w:rsidR="00A04A62" w:rsidRPr="00607136" w:rsidRDefault="00A04A62" w:rsidP="000F0509">
      <w:pPr>
        <w:rPr>
          <w:rFonts w:ascii="Times New Roman" w:hAnsi="Times New Roman"/>
          <w:sz w:val="20"/>
        </w:rPr>
      </w:pPr>
      <w:r w:rsidRPr="00607136">
        <w:rPr>
          <w:rFonts w:ascii="Times New Roman" w:hAnsi="Times New Roman"/>
          <w:b/>
          <w:sz w:val="20"/>
        </w:rPr>
        <w:t xml:space="preserve">Príloha č. </w:t>
      </w:r>
      <w:r w:rsidR="00F165C4">
        <w:rPr>
          <w:rFonts w:ascii="Times New Roman" w:hAnsi="Times New Roman"/>
          <w:b/>
          <w:sz w:val="20"/>
        </w:rPr>
        <w:t>1</w:t>
      </w:r>
      <w:r w:rsidRPr="00607136">
        <w:rPr>
          <w:rFonts w:ascii="Times New Roman" w:hAnsi="Times New Roman"/>
          <w:b/>
          <w:sz w:val="20"/>
        </w:rPr>
        <w:t xml:space="preserve"> k </w:t>
      </w:r>
      <w:r w:rsidR="003E6F80" w:rsidRPr="00607136">
        <w:rPr>
          <w:rFonts w:ascii="Times New Roman" w:hAnsi="Times New Roman"/>
          <w:b/>
          <w:sz w:val="20"/>
        </w:rPr>
        <w:t>Zmluv</w:t>
      </w:r>
      <w:r w:rsidRPr="00607136">
        <w:rPr>
          <w:rFonts w:ascii="Times New Roman" w:hAnsi="Times New Roman"/>
          <w:b/>
          <w:sz w:val="20"/>
        </w:rPr>
        <w:t xml:space="preserve">e o dielo č. </w:t>
      </w:r>
    </w:p>
    <w:p w:rsidR="00880C49" w:rsidRDefault="00880C49" w:rsidP="0043445E">
      <w:pPr>
        <w:pStyle w:val="Nadpis1"/>
        <w:spacing w:before="0"/>
        <w:jc w:val="center"/>
        <w:rPr>
          <w:rFonts w:ascii="Times New Roman" w:hAnsi="Times New Roman" w:cs="Times New Roman"/>
          <w:sz w:val="20"/>
          <w:szCs w:val="20"/>
        </w:rPr>
      </w:pPr>
    </w:p>
    <w:p w:rsidR="00880C49" w:rsidRDefault="00880C49" w:rsidP="0043445E">
      <w:pPr>
        <w:pStyle w:val="Nadpis1"/>
        <w:spacing w:before="0"/>
        <w:jc w:val="center"/>
        <w:rPr>
          <w:rFonts w:ascii="Times New Roman" w:hAnsi="Times New Roman" w:cs="Times New Roman"/>
          <w:sz w:val="20"/>
          <w:szCs w:val="20"/>
        </w:rPr>
      </w:pPr>
    </w:p>
    <w:p w:rsidR="00A04A62" w:rsidRPr="00607136" w:rsidRDefault="00A04A62" w:rsidP="0043445E">
      <w:pPr>
        <w:pStyle w:val="Nadpis1"/>
        <w:spacing w:before="0"/>
        <w:jc w:val="center"/>
        <w:rPr>
          <w:rFonts w:ascii="Times New Roman" w:hAnsi="Times New Roman" w:cs="Times New Roman"/>
          <w:sz w:val="20"/>
          <w:szCs w:val="20"/>
        </w:rPr>
      </w:pPr>
      <w:r w:rsidRPr="00607136">
        <w:rPr>
          <w:rFonts w:ascii="Times New Roman" w:hAnsi="Times New Roman" w:cs="Times New Roman"/>
          <w:sz w:val="20"/>
          <w:szCs w:val="20"/>
        </w:rPr>
        <w:t>VZOR</w:t>
      </w:r>
    </w:p>
    <w:p w:rsidR="00A04A62" w:rsidRPr="00607136" w:rsidRDefault="00A04A62" w:rsidP="0043445E">
      <w:pPr>
        <w:pStyle w:val="Nadpis1"/>
        <w:spacing w:before="0"/>
        <w:jc w:val="center"/>
        <w:rPr>
          <w:rFonts w:ascii="Times New Roman" w:hAnsi="Times New Roman" w:cs="Times New Roman"/>
          <w:sz w:val="20"/>
          <w:szCs w:val="20"/>
        </w:rPr>
      </w:pPr>
      <w:r w:rsidRPr="00607136">
        <w:rPr>
          <w:rFonts w:ascii="Times New Roman" w:hAnsi="Times New Roman" w:cs="Times New Roman"/>
          <w:sz w:val="20"/>
          <w:szCs w:val="20"/>
        </w:rPr>
        <w:t>P R E B E R A C Í  P R O T O K O L</w:t>
      </w:r>
    </w:p>
    <w:p w:rsidR="00A04A62" w:rsidRPr="00607136" w:rsidRDefault="00A04A62" w:rsidP="00DC7DBF">
      <w:pPr>
        <w:rPr>
          <w:rFonts w:ascii="Times New Roman" w:hAnsi="Times New Roman"/>
          <w:sz w:val="20"/>
        </w:rPr>
      </w:pP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p>
    <w:p w:rsidR="00A04A62" w:rsidRPr="00607136" w:rsidRDefault="00A04A62" w:rsidP="00DC7DBF">
      <w:pPr>
        <w:jc w:val="both"/>
        <w:rPr>
          <w:rFonts w:ascii="Times New Roman" w:hAnsi="Times New Roman"/>
          <w:sz w:val="20"/>
        </w:rPr>
      </w:pPr>
    </w:p>
    <w:p w:rsidR="00A04A62" w:rsidRPr="00607136" w:rsidRDefault="00A04A62" w:rsidP="00F77CE4">
      <w:pPr>
        <w:pStyle w:val="Zkladntext"/>
        <w:tabs>
          <w:tab w:val="left" w:pos="3104"/>
        </w:tabs>
        <w:spacing w:before="14"/>
        <w:ind w:left="699"/>
        <w:rPr>
          <w:rFonts w:ascii="Times New Roman" w:hAnsi="Times New Roman"/>
          <w:color w:val="auto"/>
          <w:sz w:val="20"/>
          <w:szCs w:val="20"/>
        </w:rPr>
      </w:pPr>
      <w:r w:rsidRPr="00607136">
        <w:rPr>
          <w:rFonts w:ascii="Times New Roman" w:hAnsi="Times New Roman"/>
          <w:color w:val="auto"/>
          <w:sz w:val="20"/>
          <w:szCs w:val="20"/>
        </w:rPr>
        <w:t xml:space="preserve">Podľa </w:t>
      </w:r>
      <w:r w:rsidR="003E6F80" w:rsidRPr="00607136">
        <w:rPr>
          <w:rFonts w:ascii="Times New Roman" w:hAnsi="Times New Roman"/>
          <w:color w:val="auto"/>
          <w:sz w:val="20"/>
          <w:szCs w:val="20"/>
        </w:rPr>
        <w:t>Zmluv</w:t>
      </w:r>
      <w:r w:rsidRPr="00607136">
        <w:rPr>
          <w:rFonts w:ascii="Times New Roman" w:hAnsi="Times New Roman"/>
          <w:color w:val="auto"/>
          <w:sz w:val="20"/>
          <w:szCs w:val="20"/>
        </w:rPr>
        <w:t>y o dielo zo dňa ................ (ďalej len „</w:t>
      </w:r>
      <w:r w:rsidR="003E6F80" w:rsidRPr="00607136">
        <w:rPr>
          <w:rFonts w:ascii="Times New Roman" w:hAnsi="Times New Roman"/>
          <w:color w:val="auto"/>
          <w:sz w:val="20"/>
          <w:szCs w:val="20"/>
        </w:rPr>
        <w:t>Zmluv</w:t>
      </w:r>
      <w:r w:rsidRPr="00607136">
        <w:rPr>
          <w:rFonts w:ascii="Times New Roman" w:hAnsi="Times New Roman"/>
          <w:color w:val="auto"/>
          <w:sz w:val="20"/>
          <w:szCs w:val="20"/>
        </w:rPr>
        <w:t xml:space="preserve">a“) </w:t>
      </w:r>
      <w:r w:rsidR="003E6F80" w:rsidRPr="00607136">
        <w:rPr>
          <w:rFonts w:ascii="Times New Roman" w:hAnsi="Times New Roman"/>
          <w:color w:val="auto"/>
          <w:sz w:val="20"/>
          <w:szCs w:val="20"/>
        </w:rPr>
        <w:t>Zhotoviteľ</w:t>
      </w:r>
      <w:r w:rsidRPr="00607136">
        <w:rPr>
          <w:rFonts w:ascii="Times New Roman" w:hAnsi="Times New Roman"/>
          <w:color w:val="auto"/>
          <w:sz w:val="20"/>
          <w:szCs w:val="20"/>
        </w:rPr>
        <w:t>: ............................, IČO: ..................... odovzdáva a</w:t>
      </w:r>
      <w:r w:rsidR="00880C49">
        <w:rPr>
          <w:rFonts w:ascii="Times New Roman" w:hAnsi="Times New Roman"/>
          <w:color w:val="auto"/>
          <w:sz w:val="20"/>
          <w:szCs w:val="20"/>
        </w:rPr>
        <w:t> </w:t>
      </w:r>
      <w:r w:rsidR="003E6F80" w:rsidRPr="00607136">
        <w:rPr>
          <w:rFonts w:ascii="Times New Roman" w:hAnsi="Times New Roman"/>
          <w:color w:val="auto"/>
          <w:sz w:val="20"/>
          <w:szCs w:val="20"/>
        </w:rPr>
        <w:t>Objednávateľ</w:t>
      </w:r>
      <w:r w:rsidR="00880C49">
        <w:rPr>
          <w:rFonts w:ascii="Times New Roman" w:hAnsi="Times New Roman"/>
          <w:color w:val="auto"/>
          <w:sz w:val="20"/>
          <w:szCs w:val="20"/>
        </w:rPr>
        <w:t xml:space="preserve"> </w:t>
      </w:r>
      <w:r w:rsidR="00F77CE4" w:rsidRPr="00607136">
        <w:rPr>
          <w:rFonts w:ascii="Times New Roman" w:hAnsi="Times New Roman"/>
          <w:color w:val="auto"/>
          <w:sz w:val="20"/>
          <w:szCs w:val="20"/>
        </w:rPr>
        <w:t>Slovenské národné múzeum, Vajanského nábrežie 2, 810 06 Bratislava</w:t>
      </w:r>
      <w:r w:rsidRPr="00607136">
        <w:rPr>
          <w:rFonts w:ascii="Times New Roman" w:hAnsi="Times New Roman"/>
          <w:color w:val="auto"/>
          <w:sz w:val="20"/>
          <w:szCs w:val="20"/>
        </w:rPr>
        <w:t xml:space="preserve">, IČO: </w:t>
      </w:r>
      <w:r w:rsidR="00F77CE4" w:rsidRPr="00607136">
        <w:rPr>
          <w:rFonts w:ascii="Times New Roman" w:hAnsi="Times New Roman"/>
          <w:color w:val="auto"/>
          <w:sz w:val="20"/>
          <w:szCs w:val="20"/>
        </w:rPr>
        <w:t>00164721</w:t>
      </w:r>
      <w:r w:rsidRPr="00607136">
        <w:rPr>
          <w:rFonts w:ascii="Times New Roman" w:hAnsi="Times New Roman"/>
          <w:color w:val="auto"/>
          <w:sz w:val="20"/>
          <w:szCs w:val="20"/>
        </w:rPr>
        <w:t xml:space="preserve"> preberá plnenie predmetu citovanej </w:t>
      </w:r>
      <w:r w:rsidR="003E6F80" w:rsidRPr="00607136">
        <w:rPr>
          <w:rFonts w:ascii="Times New Roman" w:hAnsi="Times New Roman"/>
          <w:color w:val="auto"/>
          <w:sz w:val="20"/>
          <w:szCs w:val="20"/>
        </w:rPr>
        <w:t>Zmluv</w:t>
      </w:r>
      <w:r w:rsidRPr="00607136">
        <w:rPr>
          <w:rFonts w:ascii="Times New Roman" w:hAnsi="Times New Roman"/>
          <w:color w:val="auto"/>
          <w:sz w:val="20"/>
          <w:szCs w:val="20"/>
        </w:rPr>
        <w:t>y o dielo v rozsahu:</w:t>
      </w:r>
    </w:p>
    <w:p w:rsidR="00A04A62" w:rsidRPr="00607136" w:rsidRDefault="00A04A62" w:rsidP="00DC7DBF">
      <w:pPr>
        <w:rPr>
          <w:rFonts w:ascii="Times New Roman" w:hAnsi="Times New Roman"/>
          <w:sz w:val="20"/>
        </w:rPr>
      </w:pPr>
    </w:p>
    <w:p w:rsidR="00A04A62" w:rsidRPr="00607136" w:rsidRDefault="00A04A62" w:rsidP="00C8622C">
      <w:pPr>
        <w:rPr>
          <w:rFonts w:ascii="Times New Roman" w:hAnsi="Times New Roman"/>
          <w:sz w:val="20"/>
        </w:rPr>
      </w:pPr>
    </w:p>
    <w:p w:rsidR="00A04A62" w:rsidRPr="00607136" w:rsidRDefault="00A04A62" w:rsidP="00825795">
      <w:pPr>
        <w:ind w:left="1495"/>
        <w:rPr>
          <w:rFonts w:ascii="Times New Roman" w:hAnsi="Times New Roman"/>
          <w:sz w:val="20"/>
        </w:rPr>
      </w:pPr>
    </w:p>
    <w:p w:rsidR="00A04A62" w:rsidRPr="00607136" w:rsidRDefault="00A04A62" w:rsidP="00DC7DBF">
      <w:pPr>
        <w:pStyle w:val="Zkladntext2"/>
        <w:spacing w:after="0" w:line="240" w:lineRule="auto"/>
        <w:rPr>
          <w:rFonts w:ascii="Times New Roman" w:hAnsi="Times New Roman"/>
          <w:sz w:val="20"/>
          <w:szCs w:val="20"/>
        </w:rPr>
      </w:pPr>
    </w:p>
    <w:p w:rsidR="00A04A62" w:rsidRPr="00607136" w:rsidRDefault="003E6F80" w:rsidP="00DC7DBF">
      <w:pPr>
        <w:pStyle w:val="Zkladntext2"/>
        <w:spacing w:after="0" w:line="240" w:lineRule="auto"/>
        <w:rPr>
          <w:rFonts w:ascii="Times New Roman" w:hAnsi="Times New Roman"/>
          <w:sz w:val="20"/>
          <w:szCs w:val="20"/>
        </w:rPr>
      </w:pPr>
      <w:r w:rsidRPr="00607136">
        <w:rPr>
          <w:rFonts w:ascii="Times New Roman" w:hAnsi="Times New Roman"/>
          <w:sz w:val="20"/>
          <w:szCs w:val="20"/>
        </w:rPr>
        <w:t>Objednávateľ</w:t>
      </w:r>
      <w:r w:rsidR="00A04A62" w:rsidRPr="00607136">
        <w:rPr>
          <w:rFonts w:ascii="Times New Roman" w:hAnsi="Times New Roman"/>
          <w:sz w:val="20"/>
          <w:szCs w:val="20"/>
        </w:rPr>
        <w:t xml:space="preserve"> preberá predmet </w:t>
      </w:r>
      <w:r w:rsidRPr="00607136">
        <w:rPr>
          <w:rFonts w:ascii="Times New Roman" w:hAnsi="Times New Roman"/>
          <w:sz w:val="20"/>
          <w:szCs w:val="20"/>
        </w:rPr>
        <w:t>Zmluv</w:t>
      </w:r>
      <w:r w:rsidR="00A04A62" w:rsidRPr="00607136">
        <w:rPr>
          <w:rFonts w:ascii="Times New Roman" w:hAnsi="Times New Roman"/>
          <w:sz w:val="20"/>
          <w:szCs w:val="20"/>
        </w:rPr>
        <w:t>y bez vád* s vadami * ..................................................................................................................................................................................................................................................................................................................................................................................................................................................................................................................................................................................................................</w:t>
      </w: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r w:rsidRPr="00607136">
        <w:rPr>
          <w:rFonts w:ascii="Times New Roman" w:hAnsi="Times New Roman"/>
          <w:sz w:val="20"/>
        </w:rPr>
        <w:t>a termín na odstránenie vád ..................................................................................................................................................................................................................................................................................................................................................................................................................................................................................................................................................................................................................................................................................................................................................................</w:t>
      </w: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r w:rsidRPr="00607136">
        <w:rPr>
          <w:rFonts w:ascii="Times New Roman" w:hAnsi="Times New Roman"/>
          <w:sz w:val="20"/>
        </w:rPr>
        <w:t>V Bratislave dňa .............................</w:t>
      </w: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r w:rsidRPr="00607136">
        <w:rPr>
          <w:rFonts w:ascii="Times New Roman" w:hAnsi="Times New Roman"/>
          <w:sz w:val="20"/>
        </w:rPr>
        <w:t>............................................</w:t>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t>.......................................................</w:t>
      </w:r>
    </w:p>
    <w:p w:rsidR="00A04A62" w:rsidRPr="00607136" w:rsidRDefault="00A04A62" w:rsidP="00DC7DBF">
      <w:pPr>
        <w:rPr>
          <w:rFonts w:ascii="Times New Roman" w:hAnsi="Times New Roman"/>
          <w:sz w:val="20"/>
        </w:rPr>
      </w:pP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r w:rsidRPr="00607136">
        <w:rPr>
          <w:rFonts w:ascii="Times New Roman" w:hAnsi="Times New Roman"/>
          <w:sz w:val="20"/>
        </w:rPr>
        <w:tab/>
      </w:r>
    </w:p>
    <w:p w:rsidR="00A04A62" w:rsidRPr="00607136" w:rsidRDefault="003E6F80" w:rsidP="00DC7DBF">
      <w:pPr>
        <w:rPr>
          <w:rFonts w:ascii="Times New Roman" w:hAnsi="Times New Roman"/>
          <w:sz w:val="20"/>
        </w:rPr>
      </w:pPr>
      <w:r w:rsidRPr="00607136">
        <w:rPr>
          <w:rFonts w:ascii="Times New Roman" w:hAnsi="Times New Roman"/>
          <w:sz w:val="20"/>
        </w:rPr>
        <w:t>Zhotoviteľ</w:t>
      </w:r>
      <w:r w:rsidR="00A04A62" w:rsidRPr="00607136">
        <w:rPr>
          <w:rFonts w:ascii="Times New Roman" w:hAnsi="Times New Roman"/>
          <w:sz w:val="20"/>
        </w:rPr>
        <w:tab/>
      </w:r>
      <w:r w:rsidR="00A04A62" w:rsidRPr="00607136">
        <w:rPr>
          <w:rFonts w:ascii="Times New Roman" w:hAnsi="Times New Roman"/>
          <w:sz w:val="20"/>
        </w:rPr>
        <w:tab/>
      </w:r>
      <w:r w:rsidR="00A04A62" w:rsidRPr="00607136">
        <w:rPr>
          <w:rFonts w:ascii="Times New Roman" w:hAnsi="Times New Roman"/>
          <w:sz w:val="20"/>
        </w:rPr>
        <w:tab/>
      </w:r>
      <w:r w:rsidR="00A04A62" w:rsidRPr="00607136">
        <w:rPr>
          <w:rFonts w:ascii="Times New Roman" w:hAnsi="Times New Roman"/>
          <w:sz w:val="20"/>
        </w:rPr>
        <w:tab/>
      </w:r>
      <w:r w:rsidR="00A04A62" w:rsidRPr="00607136">
        <w:rPr>
          <w:rFonts w:ascii="Times New Roman" w:hAnsi="Times New Roman"/>
          <w:sz w:val="20"/>
        </w:rPr>
        <w:tab/>
      </w:r>
      <w:r w:rsidR="00A04A62" w:rsidRPr="00607136">
        <w:rPr>
          <w:rFonts w:ascii="Times New Roman" w:hAnsi="Times New Roman"/>
          <w:sz w:val="20"/>
        </w:rPr>
        <w:tab/>
      </w:r>
      <w:r w:rsidR="00A04A62" w:rsidRPr="00607136">
        <w:rPr>
          <w:rFonts w:ascii="Times New Roman" w:hAnsi="Times New Roman"/>
          <w:sz w:val="20"/>
        </w:rPr>
        <w:tab/>
      </w:r>
      <w:r w:rsidRPr="00607136">
        <w:rPr>
          <w:rFonts w:ascii="Times New Roman" w:hAnsi="Times New Roman"/>
          <w:sz w:val="20"/>
        </w:rPr>
        <w:t>Objednávateľ</w:t>
      </w:r>
    </w:p>
    <w:p w:rsidR="00A04A62" w:rsidRPr="00607136" w:rsidRDefault="00A04A62" w:rsidP="00DC7DBF">
      <w:pPr>
        <w:rPr>
          <w:rFonts w:ascii="Times New Roman" w:hAnsi="Times New Roman"/>
          <w:sz w:val="20"/>
        </w:rPr>
      </w:pPr>
    </w:p>
    <w:p w:rsidR="00A04A62" w:rsidRPr="00607136" w:rsidRDefault="00A04A62" w:rsidP="00DC7DBF">
      <w:pPr>
        <w:rPr>
          <w:rFonts w:ascii="Times New Roman" w:hAnsi="Times New Roman"/>
          <w:sz w:val="20"/>
        </w:rPr>
      </w:pPr>
      <w:r w:rsidRPr="00607136">
        <w:rPr>
          <w:rFonts w:ascii="Times New Roman" w:hAnsi="Times New Roman"/>
          <w:sz w:val="20"/>
        </w:rPr>
        <w:t>*</w:t>
      </w:r>
      <w:proofErr w:type="spellStart"/>
      <w:r w:rsidRPr="00607136">
        <w:rPr>
          <w:rFonts w:ascii="Times New Roman" w:hAnsi="Times New Roman"/>
          <w:sz w:val="20"/>
        </w:rPr>
        <w:t>nehodiace</w:t>
      </w:r>
      <w:proofErr w:type="spellEnd"/>
      <w:r w:rsidRPr="00607136">
        <w:rPr>
          <w:rFonts w:ascii="Times New Roman" w:hAnsi="Times New Roman"/>
          <w:sz w:val="20"/>
        </w:rPr>
        <w:t xml:space="preserve"> sa prečiarknite</w:t>
      </w:r>
    </w:p>
    <w:p w:rsidR="00A04A62" w:rsidRPr="00607136" w:rsidRDefault="00A04A62" w:rsidP="00DC7DBF">
      <w:pPr>
        <w:ind w:left="181" w:firstLine="360"/>
        <w:jc w:val="both"/>
        <w:rPr>
          <w:rFonts w:ascii="Times New Roman" w:hAnsi="Times New Roman"/>
          <w:sz w:val="20"/>
        </w:rPr>
      </w:pPr>
    </w:p>
    <w:p w:rsidR="00A04A62" w:rsidRPr="00607136" w:rsidRDefault="00A04A62" w:rsidP="00DC7DBF">
      <w:pPr>
        <w:ind w:left="340"/>
        <w:rPr>
          <w:rFonts w:ascii="Times New Roman" w:hAnsi="Times New Roman"/>
          <w:sz w:val="20"/>
        </w:rPr>
      </w:pPr>
    </w:p>
    <w:p w:rsidR="007C36B8" w:rsidRDefault="00A04A62">
      <w:pPr>
        <w:rPr>
          <w:rFonts w:ascii="Times New Roman" w:hAnsi="Times New Roman"/>
          <w:sz w:val="20"/>
        </w:rPr>
      </w:pPr>
      <w:r w:rsidRPr="00607136">
        <w:rPr>
          <w:rFonts w:ascii="Times New Roman" w:hAnsi="Times New Roman"/>
          <w:sz w:val="20"/>
        </w:rPr>
        <w:t> </w:t>
      </w: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94360D" w:rsidRDefault="0094360D">
      <w:pPr>
        <w:rPr>
          <w:rFonts w:ascii="Times New Roman" w:hAnsi="Times New Roman"/>
          <w:sz w:val="20"/>
        </w:rPr>
      </w:pPr>
    </w:p>
    <w:p w:rsidR="006E0667" w:rsidRDefault="006E0667">
      <w:pPr>
        <w:rPr>
          <w:rFonts w:ascii="Times New Roman" w:hAnsi="Times New Roman"/>
          <w:sz w:val="20"/>
        </w:rPr>
      </w:pPr>
    </w:p>
    <w:p w:rsidR="006E0667" w:rsidRDefault="006E0667">
      <w:pPr>
        <w:rPr>
          <w:rFonts w:ascii="Times New Roman" w:hAnsi="Times New Roman"/>
          <w:sz w:val="20"/>
        </w:rPr>
      </w:pPr>
    </w:p>
    <w:p w:rsidR="006E0667" w:rsidRPr="00607136" w:rsidRDefault="006E0667" w:rsidP="006E0667">
      <w:pPr>
        <w:rPr>
          <w:rFonts w:ascii="Times New Roman" w:hAnsi="Times New Roman"/>
          <w:sz w:val="20"/>
        </w:rPr>
      </w:pPr>
      <w:r w:rsidRPr="00607136">
        <w:rPr>
          <w:rFonts w:ascii="Times New Roman" w:hAnsi="Times New Roman"/>
          <w:b/>
          <w:sz w:val="20"/>
        </w:rPr>
        <w:t xml:space="preserve">Príloha č. </w:t>
      </w:r>
      <w:r>
        <w:rPr>
          <w:rFonts w:ascii="Times New Roman" w:hAnsi="Times New Roman"/>
          <w:b/>
          <w:sz w:val="20"/>
        </w:rPr>
        <w:t xml:space="preserve">2 </w:t>
      </w:r>
      <w:r w:rsidRPr="00607136">
        <w:rPr>
          <w:rFonts w:ascii="Times New Roman" w:hAnsi="Times New Roman"/>
          <w:b/>
          <w:sz w:val="20"/>
        </w:rPr>
        <w:t xml:space="preserve"> k Zmluve o dielo č. </w:t>
      </w:r>
    </w:p>
    <w:p w:rsidR="006E0667" w:rsidRDefault="006E0667" w:rsidP="006E0667">
      <w:pPr>
        <w:rPr>
          <w:rFonts w:ascii="Times New Roman" w:hAnsi="Times New Roman"/>
          <w:sz w:val="20"/>
        </w:rPr>
      </w:pPr>
    </w:p>
    <w:p w:rsidR="006E0667" w:rsidRDefault="006E0667" w:rsidP="006E0667">
      <w:pPr>
        <w:rPr>
          <w:rFonts w:ascii="Times New Roman" w:hAnsi="Times New Roman"/>
          <w:sz w:val="20"/>
        </w:rPr>
      </w:pPr>
    </w:p>
    <w:p w:rsidR="006E0667" w:rsidRDefault="006E0667" w:rsidP="006E0667">
      <w:pPr>
        <w:rPr>
          <w:rFonts w:ascii="Times New Roman" w:hAnsi="Times New Roman"/>
          <w:sz w:val="20"/>
        </w:rPr>
      </w:pPr>
      <w:r w:rsidRPr="00F240A2">
        <w:rPr>
          <w:rFonts w:ascii="Times New Roman" w:hAnsi="Times New Roman"/>
          <w:sz w:val="20"/>
        </w:rPr>
        <w:t>Predmet zákazky: Zhotovenie vitrín vrátane ich postavenia a doručenia na miesto určenia“ v rámci projektu  „Poklady strednej Európy. Kultúra, príroda, hudba.“ financovaného z programu spolupráce INTERREG V-A SK-AT 2014 -2020“</w:t>
      </w:r>
    </w:p>
    <w:p w:rsidR="006E0667" w:rsidRPr="00F240A2" w:rsidRDefault="006E0667" w:rsidP="006E0667">
      <w:pPr>
        <w:rPr>
          <w:rFonts w:ascii="Times New Roman" w:hAnsi="Times New Roman"/>
          <w:sz w:val="20"/>
        </w:rPr>
      </w:pPr>
    </w:p>
    <w:p w:rsidR="006E0667" w:rsidRDefault="006E0667" w:rsidP="006E0667">
      <w:pPr>
        <w:rPr>
          <w:rFonts w:ascii="Times New Roman" w:hAnsi="Times New Roman"/>
          <w:sz w:val="20"/>
        </w:rPr>
      </w:pPr>
      <w:r w:rsidRPr="00F240A2">
        <w:rPr>
          <w:rFonts w:ascii="Times New Roman" w:hAnsi="Times New Roman"/>
          <w:sz w:val="20"/>
        </w:rPr>
        <w:t xml:space="preserve">Opis predmetu zákazky: </w:t>
      </w:r>
    </w:p>
    <w:p w:rsidR="006E0667" w:rsidRDefault="006E0667" w:rsidP="006E0667">
      <w:pPr>
        <w:rPr>
          <w:rFonts w:ascii="Times New Roman" w:hAnsi="Times New Roman"/>
          <w:sz w:val="20"/>
        </w:rPr>
      </w:pPr>
    </w:p>
    <w:p w:rsidR="006E0667" w:rsidRPr="00F240A2" w:rsidRDefault="006E0667" w:rsidP="006E0667">
      <w:pPr>
        <w:rPr>
          <w:rFonts w:ascii="Times New Roman" w:hAnsi="Times New Roman"/>
          <w:sz w:val="20"/>
        </w:rPr>
      </w:pPr>
      <w:r w:rsidRPr="00F240A2">
        <w:rPr>
          <w:rFonts w:ascii="Times New Roman" w:hAnsi="Times New Roman"/>
          <w:b/>
          <w:sz w:val="20"/>
        </w:rPr>
        <w:t>Technická  špecifikácia:</w:t>
      </w:r>
    </w:p>
    <w:p w:rsidR="006E0667" w:rsidRPr="00F240A2" w:rsidRDefault="006E0667" w:rsidP="006E0667">
      <w:pPr>
        <w:rPr>
          <w:rFonts w:ascii="Times New Roman" w:hAnsi="Times New Roman"/>
          <w:b/>
          <w:sz w:val="20"/>
        </w:rPr>
      </w:pPr>
      <w:r w:rsidRPr="00F240A2">
        <w:rPr>
          <w:rFonts w:ascii="Times New Roman" w:hAnsi="Times New Roman"/>
          <w:b/>
          <w:sz w:val="20"/>
        </w:rPr>
        <w:t>Položka č. 1:</w:t>
      </w:r>
    </w:p>
    <w:p w:rsidR="006E0667" w:rsidRPr="00F240A2" w:rsidRDefault="006E0667" w:rsidP="006E0667">
      <w:pPr>
        <w:rPr>
          <w:rFonts w:ascii="Times New Roman" w:hAnsi="Times New Roman"/>
          <w:b/>
          <w:sz w:val="20"/>
        </w:rPr>
      </w:pPr>
      <w:r w:rsidRPr="00F240A2">
        <w:rPr>
          <w:rFonts w:ascii="Times New Roman" w:hAnsi="Times New Roman"/>
          <w:b/>
          <w:sz w:val="20"/>
        </w:rPr>
        <w:t xml:space="preserve">Vonkajšie rozmery: </w:t>
      </w:r>
      <w:r w:rsidRPr="00F240A2">
        <w:rPr>
          <w:rFonts w:ascii="Times New Roman" w:hAnsi="Times New Roman"/>
          <w:sz w:val="20"/>
        </w:rPr>
        <w:t>d 1400 x š 1400 x v 2100 – bezpečnostné kalené sklo ESG 8 mm</w:t>
      </w:r>
    </w:p>
    <w:p w:rsidR="006E0667" w:rsidRPr="00F240A2" w:rsidRDefault="006E0667" w:rsidP="006E0667">
      <w:pPr>
        <w:rPr>
          <w:rFonts w:ascii="Times New Roman" w:hAnsi="Times New Roman"/>
          <w:sz w:val="20"/>
        </w:rPr>
      </w:pPr>
      <w:r w:rsidRPr="00F240A2">
        <w:rPr>
          <w:rFonts w:ascii="Times New Roman" w:hAnsi="Times New Roman"/>
          <w:b/>
          <w:sz w:val="20"/>
        </w:rPr>
        <w:t>Počet:</w:t>
      </w:r>
      <w:r w:rsidRPr="00F240A2">
        <w:rPr>
          <w:rFonts w:ascii="Times New Roman" w:hAnsi="Times New Roman"/>
          <w:sz w:val="20"/>
        </w:rPr>
        <w:t xml:space="preserve"> 7 kusov</w:t>
      </w:r>
    </w:p>
    <w:p w:rsidR="006E0667" w:rsidRPr="00F240A2" w:rsidRDefault="006E0667" w:rsidP="006E0667">
      <w:pPr>
        <w:rPr>
          <w:rFonts w:ascii="Times New Roman" w:hAnsi="Times New Roman"/>
          <w:sz w:val="20"/>
        </w:rPr>
      </w:pPr>
      <w:r w:rsidRPr="00F240A2">
        <w:rPr>
          <w:rFonts w:ascii="Times New Roman" w:hAnsi="Times New Roman"/>
          <w:b/>
          <w:sz w:val="20"/>
        </w:rPr>
        <w:t>Položka č. 2:</w:t>
      </w:r>
    </w:p>
    <w:p w:rsidR="006E0667" w:rsidRPr="00F240A2" w:rsidRDefault="006E0667" w:rsidP="006E0667">
      <w:pPr>
        <w:rPr>
          <w:rFonts w:ascii="Times New Roman" w:hAnsi="Times New Roman"/>
          <w:b/>
          <w:sz w:val="20"/>
        </w:rPr>
      </w:pPr>
      <w:r w:rsidRPr="00F240A2">
        <w:rPr>
          <w:rFonts w:ascii="Times New Roman" w:hAnsi="Times New Roman"/>
          <w:b/>
          <w:sz w:val="20"/>
        </w:rPr>
        <w:t xml:space="preserve">Vonkajšie rozmery: </w:t>
      </w:r>
      <w:r w:rsidRPr="00F240A2">
        <w:rPr>
          <w:rFonts w:ascii="Times New Roman" w:hAnsi="Times New Roman"/>
          <w:sz w:val="20"/>
        </w:rPr>
        <w:t>d 2800 x š 1400 x v 2100 – bezpečnostné kalené sklo ESG 8 mm</w:t>
      </w:r>
    </w:p>
    <w:p w:rsidR="006E0667" w:rsidRPr="00F240A2" w:rsidRDefault="006E0667" w:rsidP="006E0667">
      <w:pPr>
        <w:rPr>
          <w:rFonts w:ascii="Times New Roman" w:hAnsi="Times New Roman"/>
          <w:sz w:val="20"/>
        </w:rPr>
      </w:pPr>
      <w:r w:rsidRPr="00F240A2">
        <w:rPr>
          <w:rFonts w:ascii="Times New Roman" w:hAnsi="Times New Roman"/>
          <w:b/>
          <w:sz w:val="20"/>
        </w:rPr>
        <w:t>Počet:</w:t>
      </w:r>
      <w:r w:rsidRPr="00F240A2">
        <w:rPr>
          <w:rFonts w:ascii="Times New Roman" w:hAnsi="Times New Roman"/>
          <w:sz w:val="20"/>
        </w:rPr>
        <w:t xml:space="preserve"> 2  kusy</w:t>
      </w:r>
    </w:p>
    <w:p w:rsidR="006E0667" w:rsidRPr="00F240A2" w:rsidRDefault="006E0667" w:rsidP="006E0667">
      <w:pPr>
        <w:rPr>
          <w:rFonts w:ascii="Times New Roman" w:hAnsi="Times New Roman"/>
          <w:b/>
          <w:sz w:val="20"/>
        </w:rPr>
      </w:pPr>
      <w:r w:rsidRPr="00F240A2">
        <w:rPr>
          <w:rFonts w:ascii="Times New Roman" w:hAnsi="Times New Roman"/>
          <w:b/>
          <w:sz w:val="20"/>
        </w:rPr>
        <w:t>Položka č. 3:</w:t>
      </w:r>
    </w:p>
    <w:p w:rsidR="006E0667" w:rsidRPr="00F240A2" w:rsidRDefault="006E0667" w:rsidP="006E0667">
      <w:pPr>
        <w:rPr>
          <w:rFonts w:ascii="Times New Roman" w:hAnsi="Times New Roman"/>
          <w:b/>
          <w:sz w:val="20"/>
        </w:rPr>
      </w:pPr>
      <w:r w:rsidRPr="00F240A2">
        <w:rPr>
          <w:rFonts w:ascii="Times New Roman" w:hAnsi="Times New Roman"/>
          <w:b/>
          <w:sz w:val="20"/>
        </w:rPr>
        <w:t xml:space="preserve">Vonkajšie rozmery: </w:t>
      </w:r>
      <w:r w:rsidRPr="00F240A2">
        <w:rPr>
          <w:rFonts w:ascii="Times New Roman" w:hAnsi="Times New Roman"/>
          <w:sz w:val="20"/>
        </w:rPr>
        <w:t>d 700 x š 1400 x v 2100 – bezpečnostné kalené sklo ESG 8 mm</w:t>
      </w:r>
    </w:p>
    <w:p w:rsidR="006E0667" w:rsidRPr="00F240A2" w:rsidRDefault="006E0667" w:rsidP="006E0667">
      <w:pPr>
        <w:rPr>
          <w:rFonts w:ascii="Times New Roman" w:hAnsi="Times New Roman"/>
          <w:sz w:val="20"/>
        </w:rPr>
      </w:pPr>
      <w:r w:rsidRPr="00F240A2">
        <w:rPr>
          <w:rFonts w:ascii="Times New Roman" w:hAnsi="Times New Roman"/>
          <w:b/>
          <w:sz w:val="20"/>
        </w:rPr>
        <w:t>Počet:</w:t>
      </w:r>
      <w:r w:rsidRPr="00F240A2">
        <w:rPr>
          <w:rFonts w:ascii="Times New Roman" w:hAnsi="Times New Roman"/>
          <w:sz w:val="20"/>
        </w:rPr>
        <w:t xml:space="preserve"> 1 kus</w:t>
      </w:r>
    </w:p>
    <w:p w:rsidR="006E0667" w:rsidRPr="00F240A2" w:rsidRDefault="006E0667" w:rsidP="006E0667">
      <w:pPr>
        <w:rPr>
          <w:rFonts w:ascii="Times New Roman" w:hAnsi="Times New Roman"/>
          <w:b/>
          <w:sz w:val="20"/>
        </w:rPr>
      </w:pPr>
      <w:r w:rsidRPr="00F240A2">
        <w:rPr>
          <w:rFonts w:ascii="Times New Roman" w:hAnsi="Times New Roman"/>
          <w:b/>
          <w:sz w:val="20"/>
        </w:rPr>
        <w:t>Popis:</w:t>
      </w:r>
    </w:p>
    <w:p w:rsidR="006E0667" w:rsidRPr="00F240A2" w:rsidRDefault="006E0667" w:rsidP="006E0667">
      <w:pPr>
        <w:pStyle w:val="Nadpis2"/>
        <w:rPr>
          <w:rFonts w:ascii="Times New Roman" w:hAnsi="Times New Roman" w:cs="Times New Roman"/>
          <w:color w:val="auto"/>
          <w:sz w:val="20"/>
          <w:szCs w:val="20"/>
        </w:rPr>
      </w:pPr>
      <w:proofErr w:type="spellStart"/>
      <w:r w:rsidRPr="00F240A2">
        <w:rPr>
          <w:rFonts w:ascii="Times New Roman" w:hAnsi="Times New Roman" w:cs="Times New Roman"/>
          <w:color w:val="auto"/>
          <w:sz w:val="20"/>
          <w:szCs w:val="20"/>
        </w:rPr>
        <w:t>Celo</w:t>
      </w:r>
      <w:proofErr w:type="spellEnd"/>
      <w:r w:rsidRPr="00F240A2">
        <w:rPr>
          <w:rFonts w:ascii="Times New Roman" w:hAnsi="Times New Roman" w:cs="Times New Roman"/>
          <w:color w:val="auto"/>
          <w:sz w:val="20"/>
          <w:szCs w:val="20"/>
        </w:rPr>
        <w:t xml:space="preserve"> presklené vitríny vhodné na krátkodobé aj dlhodobé výstavy ako ochrana exponátu.</w:t>
      </w:r>
    </w:p>
    <w:p w:rsidR="006E0667" w:rsidRPr="00F240A2" w:rsidRDefault="006E0667" w:rsidP="006E0667">
      <w:pPr>
        <w:rPr>
          <w:rFonts w:ascii="Times New Roman" w:hAnsi="Times New Roman"/>
          <w:sz w:val="20"/>
        </w:rPr>
      </w:pPr>
      <w:r w:rsidRPr="00F240A2">
        <w:rPr>
          <w:rFonts w:ascii="Times New Roman" w:hAnsi="Times New Roman"/>
          <w:sz w:val="20"/>
        </w:rPr>
        <w:t>Možnosť demontovať do formy plošných dielov pre jednoduché uskladnenie.</w:t>
      </w:r>
    </w:p>
    <w:p w:rsidR="006E0667" w:rsidRPr="00F240A2" w:rsidRDefault="006E0667" w:rsidP="006E0667">
      <w:pPr>
        <w:rPr>
          <w:rFonts w:ascii="Times New Roman" w:hAnsi="Times New Roman"/>
          <w:sz w:val="20"/>
        </w:rPr>
      </w:pPr>
      <w:r w:rsidRPr="00F240A2">
        <w:rPr>
          <w:rFonts w:ascii="Times New Roman" w:hAnsi="Times New Roman"/>
          <w:sz w:val="20"/>
        </w:rPr>
        <w:t>Modulárny systém umožňujúci kombinácie rôznych zostáv vitrín do celkov.</w:t>
      </w:r>
    </w:p>
    <w:p w:rsidR="006E0667" w:rsidRPr="00F240A2" w:rsidRDefault="006E0667" w:rsidP="006E0667">
      <w:pPr>
        <w:rPr>
          <w:rFonts w:ascii="Times New Roman" w:hAnsi="Times New Roman"/>
          <w:sz w:val="20"/>
        </w:rPr>
      </w:pPr>
      <w:r w:rsidRPr="00F240A2">
        <w:rPr>
          <w:rFonts w:ascii="Times New Roman" w:hAnsi="Times New Roman"/>
          <w:sz w:val="20"/>
        </w:rPr>
        <w:t>Podstava vitríny s </w:t>
      </w:r>
      <w:proofErr w:type="spellStart"/>
      <w:r w:rsidRPr="00F240A2">
        <w:rPr>
          <w:rFonts w:ascii="Times New Roman" w:hAnsi="Times New Roman"/>
          <w:sz w:val="20"/>
        </w:rPr>
        <w:t>rektifikačnými</w:t>
      </w:r>
      <w:proofErr w:type="spellEnd"/>
      <w:r w:rsidRPr="00F240A2">
        <w:rPr>
          <w:rFonts w:ascii="Times New Roman" w:hAnsi="Times New Roman"/>
          <w:sz w:val="20"/>
        </w:rPr>
        <w:t xml:space="preserve"> pätkami pre prípadné korekcie nerovností podlahy.</w:t>
      </w:r>
    </w:p>
    <w:p w:rsidR="006E0667" w:rsidRPr="00F240A2" w:rsidRDefault="006E0667" w:rsidP="006E0667">
      <w:pPr>
        <w:rPr>
          <w:rFonts w:ascii="Times New Roman" w:hAnsi="Times New Roman"/>
          <w:sz w:val="20"/>
        </w:rPr>
      </w:pPr>
      <w:proofErr w:type="spellStart"/>
      <w:r w:rsidRPr="00F240A2">
        <w:rPr>
          <w:rFonts w:ascii="Times New Roman" w:hAnsi="Times New Roman"/>
          <w:sz w:val="20"/>
        </w:rPr>
        <w:t>Stmievateľné</w:t>
      </w:r>
      <w:proofErr w:type="spellEnd"/>
      <w:r w:rsidRPr="00F240A2">
        <w:rPr>
          <w:rFonts w:ascii="Times New Roman" w:hAnsi="Times New Roman"/>
          <w:sz w:val="20"/>
        </w:rPr>
        <w:t xml:space="preserve"> horné LED osvetlenie integrované v strope vitríny.</w:t>
      </w:r>
    </w:p>
    <w:p w:rsidR="006E0667" w:rsidRPr="00F240A2" w:rsidRDefault="006E0667" w:rsidP="006E0667">
      <w:pPr>
        <w:rPr>
          <w:rFonts w:ascii="Times New Roman" w:hAnsi="Times New Roman"/>
          <w:sz w:val="20"/>
        </w:rPr>
      </w:pPr>
      <w:r w:rsidRPr="00F240A2">
        <w:rPr>
          <w:rFonts w:ascii="Times New Roman" w:hAnsi="Times New Roman"/>
          <w:sz w:val="20"/>
        </w:rPr>
        <w:t xml:space="preserve">Pevná spodná podstava interiéru vitríny pre umiestňovanie výstavného </w:t>
      </w:r>
      <w:proofErr w:type="spellStart"/>
      <w:r w:rsidRPr="00F240A2">
        <w:rPr>
          <w:rFonts w:ascii="Times New Roman" w:hAnsi="Times New Roman"/>
          <w:sz w:val="20"/>
        </w:rPr>
        <w:t>fundusu</w:t>
      </w:r>
      <w:proofErr w:type="spellEnd"/>
      <w:r w:rsidRPr="00F240A2">
        <w:rPr>
          <w:rFonts w:ascii="Times New Roman" w:hAnsi="Times New Roman"/>
          <w:sz w:val="20"/>
        </w:rPr>
        <w:t xml:space="preserve"> ako aj ťažších exponátov - nosnosť min. 120 kg/m</w:t>
      </w:r>
      <w:r w:rsidRPr="00F240A2">
        <w:rPr>
          <w:rFonts w:ascii="Times New Roman" w:hAnsi="Times New Roman"/>
          <w:color w:val="4D5156"/>
          <w:sz w:val="20"/>
          <w:shd w:val="clear" w:color="auto" w:fill="FFFFFF"/>
        </w:rPr>
        <w:t>².</w:t>
      </w:r>
    </w:p>
    <w:p w:rsidR="006E0667" w:rsidRPr="00F240A2" w:rsidRDefault="006E0667" w:rsidP="006E0667">
      <w:pPr>
        <w:rPr>
          <w:rFonts w:ascii="Times New Roman" w:hAnsi="Times New Roman"/>
          <w:sz w:val="20"/>
        </w:rPr>
      </w:pPr>
      <w:proofErr w:type="spellStart"/>
      <w:r w:rsidRPr="00F240A2">
        <w:rPr>
          <w:rFonts w:ascii="Times New Roman" w:hAnsi="Times New Roman"/>
          <w:sz w:val="20"/>
        </w:rPr>
        <w:t>Celo</w:t>
      </w:r>
      <w:proofErr w:type="spellEnd"/>
      <w:r w:rsidRPr="00F240A2">
        <w:rPr>
          <w:rFonts w:ascii="Times New Roman" w:hAnsi="Times New Roman"/>
          <w:sz w:val="20"/>
        </w:rPr>
        <w:t xml:space="preserve"> presklené bez stĺpikové prevedenie stien vitríny.</w:t>
      </w:r>
    </w:p>
    <w:p w:rsidR="006E0667" w:rsidRPr="00F240A2" w:rsidRDefault="006E0667" w:rsidP="006E0667">
      <w:pPr>
        <w:rPr>
          <w:rFonts w:ascii="Times New Roman" w:hAnsi="Times New Roman"/>
          <w:sz w:val="20"/>
        </w:rPr>
      </w:pPr>
      <w:r w:rsidRPr="00F240A2">
        <w:rPr>
          <w:rFonts w:ascii="Times New Roman" w:hAnsi="Times New Roman"/>
          <w:sz w:val="20"/>
        </w:rPr>
        <w:t>Množstvo:</w:t>
      </w:r>
    </w:p>
    <w:p w:rsidR="006E0667" w:rsidRPr="00F240A2" w:rsidRDefault="006E0667" w:rsidP="006E0667">
      <w:pPr>
        <w:rPr>
          <w:rFonts w:ascii="Times New Roman" w:hAnsi="Times New Roman"/>
          <w:sz w:val="20"/>
        </w:rPr>
      </w:pPr>
      <w:r w:rsidRPr="00F240A2">
        <w:rPr>
          <w:rFonts w:ascii="Times New Roman" w:hAnsi="Times New Roman"/>
          <w:sz w:val="20"/>
        </w:rPr>
        <w:t>7 kusov vitrín – 1400 x 1400 x 2100 /d x š x v/ - bezpečnostné kalené sklo ESG 8mm</w:t>
      </w:r>
    </w:p>
    <w:p w:rsidR="006E0667" w:rsidRPr="00F240A2" w:rsidRDefault="006E0667" w:rsidP="006E0667">
      <w:pPr>
        <w:rPr>
          <w:rFonts w:ascii="Times New Roman" w:hAnsi="Times New Roman"/>
          <w:sz w:val="20"/>
        </w:rPr>
      </w:pPr>
      <w:r w:rsidRPr="00F240A2">
        <w:rPr>
          <w:rFonts w:ascii="Times New Roman" w:hAnsi="Times New Roman"/>
          <w:sz w:val="20"/>
        </w:rPr>
        <w:t>2 kusy vitrín – 2800 x 1400 x 2100 /d x š x v/ - bezpečnostné kalené sklo ESG 8mm</w:t>
      </w:r>
    </w:p>
    <w:p w:rsidR="006E0667" w:rsidRPr="00F240A2" w:rsidRDefault="006E0667" w:rsidP="006E0667">
      <w:pPr>
        <w:rPr>
          <w:rFonts w:ascii="Times New Roman" w:hAnsi="Times New Roman"/>
          <w:sz w:val="20"/>
        </w:rPr>
      </w:pPr>
      <w:r w:rsidRPr="00F240A2">
        <w:rPr>
          <w:rFonts w:ascii="Times New Roman" w:hAnsi="Times New Roman"/>
          <w:sz w:val="20"/>
        </w:rPr>
        <w:t>1 kus vitrína – 700 x 1400 x 2100 /d x š x v/ - bezpečnostné kalené sklo ESG 8mm</w:t>
      </w:r>
    </w:p>
    <w:p w:rsidR="006E0667" w:rsidRPr="00F240A2" w:rsidRDefault="006E0667" w:rsidP="006E0667">
      <w:pPr>
        <w:jc w:val="both"/>
        <w:rPr>
          <w:rFonts w:ascii="Times New Roman" w:hAnsi="Times New Roman"/>
          <w:sz w:val="20"/>
        </w:rPr>
      </w:pPr>
      <w:r w:rsidRPr="00F240A2">
        <w:rPr>
          <w:rFonts w:ascii="Times New Roman" w:hAnsi="Times New Roman"/>
          <w:sz w:val="20"/>
        </w:rPr>
        <w:t xml:space="preserve">Okrem výroby vitrín v  cene bude zahrnutá aj: </w:t>
      </w:r>
    </w:p>
    <w:p w:rsidR="006E0667" w:rsidRPr="00F240A2" w:rsidRDefault="006E0667" w:rsidP="006E0667">
      <w:pPr>
        <w:jc w:val="both"/>
        <w:rPr>
          <w:rFonts w:ascii="Times New Roman" w:hAnsi="Times New Roman"/>
          <w:sz w:val="20"/>
        </w:rPr>
      </w:pPr>
      <w:r w:rsidRPr="00F240A2">
        <w:rPr>
          <w:rFonts w:ascii="Times New Roman" w:hAnsi="Times New Roman"/>
          <w:sz w:val="20"/>
        </w:rPr>
        <w:t>Dodanie  a montáž spojená s  umiestnením vitrín do vnútorných priestorov kaštieľa Dolná Krupá.   Súčasťou dodávky bude aj elektroinštalácia aj pripojenie už k  existujúcim rozvodom v miestnostiach s napojením,   osadením/umiestnením (Svetelných LED osvetlení priamo na mieste) a podľa požiadaviek pracovníka určeného  Objednávateľom .</w:t>
      </w:r>
    </w:p>
    <w:p w:rsidR="006E0667" w:rsidRPr="00F240A2" w:rsidRDefault="006E0667" w:rsidP="006E0667">
      <w:pPr>
        <w:rPr>
          <w:rFonts w:ascii="Times New Roman" w:hAnsi="Times New Roman"/>
          <w:sz w:val="20"/>
        </w:rPr>
      </w:pPr>
    </w:p>
    <w:p w:rsidR="006E0667" w:rsidRPr="00607136" w:rsidRDefault="006E0667">
      <w:pPr>
        <w:rPr>
          <w:rFonts w:ascii="Times New Roman" w:hAnsi="Times New Roman"/>
          <w:sz w:val="20"/>
        </w:rPr>
      </w:pPr>
    </w:p>
    <w:sectPr w:rsidR="006E0667" w:rsidRPr="00607136" w:rsidSect="00162675">
      <w:footerReference w:type="default" r:id="rId8"/>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4F" w:rsidRDefault="00D33C4F">
      <w:r>
        <w:separator/>
      </w:r>
    </w:p>
  </w:endnote>
  <w:endnote w:type="continuationSeparator" w:id="0">
    <w:p w:rsidR="00D33C4F" w:rsidRDefault="00D3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34027"/>
      <w:docPartObj>
        <w:docPartGallery w:val="Page Numbers (Bottom of Page)"/>
        <w:docPartUnique/>
      </w:docPartObj>
    </w:sdtPr>
    <w:sdtEndPr/>
    <w:sdtContent>
      <w:p w:rsidR="000F7605" w:rsidRDefault="00144200">
        <w:pPr>
          <w:pStyle w:val="Pta"/>
          <w:jc w:val="center"/>
        </w:pPr>
        <w:r>
          <w:fldChar w:fldCharType="begin"/>
        </w:r>
        <w:r w:rsidR="00E1125D">
          <w:instrText>PAGE   \* MERGEFORMAT</w:instrText>
        </w:r>
        <w:r>
          <w:fldChar w:fldCharType="separate"/>
        </w:r>
        <w:r w:rsidR="005E3DC5">
          <w:rPr>
            <w:noProof/>
          </w:rPr>
          <w:t>12</w:t>
        </w:r>
        <w:r>
          <w:rPr>
            <w:noProof/>
          </w:rPr>
          <w:fldChar w:fldCharType="end"/>
        </w:r>
      </w:p>
    </w:sdtContent>
  </w:sdt>
  <w:p w:rsidR="000F7605" w:rsidRDefault="000F76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4F" w:rsidRDefault="00D33C4F">
      <w:r>
        <w:separator/>
      </w:r>
    </w:p>
  </w:footnote>
  <w:footnote w:type="continuationSeparator" w:id="0">
    <w:p w:rsidR="00D33C4F" w:rsidRDefault="00D3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80" w:hanging="260"/>
      </w:pPr>
      <w:rPr>
        <w:rFonts w:ascii="Times New Roman" w:hAnsi="Times New Roman" w:cs="Times New Roman"/>
        <w:b/>
        <w:bCs/>
        <w:w w:val="99"/>
        <w:sz w:val="24"/>
        <w:szCs w:val="24"/>
      </w:rPr>
    </w:lvl>
    <w:lvl w:ilvl="1">
      <w:start w:val="1"/>
      <w:numFmt w:val="decimal"/>
      <w:lvlText w:val="%1.%2"/>
      <w:lvlJc w:val="left"/>
      <w:pPr>
        <w:ind w:left="854" w:hanging="428"/>
      </w:pPr>
      <w:rPr>
        <w:rFonts w:ascii="Times New Roman" w:hAnsi="Times New Roman" w:cs="Times New Roman"/>
        <w:b w:val="0"/>
        <w:bCs w:val="0"/>
        <w:w w:val="99"/>
        <w:sz w:val="24"/>
        <w:szCs w:val="24"/>
      </w:rPr>
    </w:lvl>
    <w:lvl w:ilvl="2">
      <w:numFmt w:val="bullet"/>
      <w:lvlText w:val="•"/>
      <w:lvlJc w:val="left"/>
      <w:pPr>
        <w:ind w:left="1000" w:hanging="428"/>
      </w:pPr>
    </w:lvl>
    <w:lvl w:ilvl="3">
      <w:numFmt w:val="bullet"/>
      <w:lvlText w:val="•"/>
      <w:lvlJc w:val="left"/>
      <w:pPr>
        <w:ind w:left="2117" w:hanging="428"/>
      </w:pPr>
    </w:lvl>
    <w:lvl w:ilvl="4">
      <w:numFmt w:val="bullet"/>
      <w:lvlText w:val="•"/>
      <w:lvlJc w:val="left"/>
      <w:pPr>
        <w:ind w:left="3235" w:hanging="428"/>
      </w:pPr>
    </w:lvl>
    <w:lvl w:ilvl="5">
      <w:numFmt w:val="bullet"/>
      <w:lvlText w:val="•"/>
      <w:lvlJc w:val="left"/>
      <w:pPr>
        <w:ind w:left="4352" w:hanging="428"/>
      </w:pPr>
    </w:lvl>
    <w:lvl w:ilvl="6">
      <w:numFmt w:val="bullet"/>
      <w:lvlText w:val="•"/>
      <w:lvlJc w:val="left"/>
      <w:pPr>
        <w:ind w:left="5470" w:hanging="428"/>
      </w:pPr>
    </w:lvl>
    <w:lvl w:ilvl="7">
      <w:numFmt w:val="bullet"/>
      <w:lvlText w:val="•"/>
      <w:lvlJc w:val="left"/>
      <w:pPr>
        <w:ind w:left="6587" w:hanging="428"/>
      </w:pPr>
    </w:lvl>
    <w:lvl w:ilvl="8">
      <w:numFmt w:val="bullet"/>
      <w:lvlText w:val="•"/>
      <w:lvlJc w:val="left"/>
      <w:pPr>
        <w:ind w:left="7705" w:hanging="428"/>
      </w:pPr>
    </w:lvl>
  </w:abstractNum>
  <w:abstractNum w:abstractNumId="1" w15:restartNumberingAfterBreak="0">
    <w:nsid w:val="08997B1A"/>
    <w:multiLevelType w:val="hybridMultilevel"/>
    <w:tmpl w:val="DFB84C68"/>
    <w:lvl w:ilvl="0" w:tplc="041B0001">
      <w:start w:val="1"/>
      <w:numFmt w:val="bullet"/>
      <w:lvlText w:val=""/>
      <w:lvlJc w:val="left"/>
      <w:pPr>
        <w:ind w:left="1200" w:hanging="360"/>
      </w:pPr>
      <w:rPr>
        <w:rFonts w:ascii="Symbol" w:hAnsi="Symbol" w:hint="default"/>
      </w:rPr>
    </w:lvl>
    <w:lvl w:ilvl="1" w:tplc="041B0003">
      <w:start w:val="1"/>
      <w:numFmt w:val="bullet"/>
      <w:lvlText w:val="o"/>
      <w:lvlJc w:val="left"/>
      <w:pPr>
        <w:ind w:left="1920" w:hanging="360"/>
      </w:pPr>
      <w:rPr>
        <w:rFonts w:ascii="Courier New" w:hAnsi="Courier New" w:cs="Arial"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Arial"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Arial" w:hint="default"/>
      </w:rPr>
    </w:lvl>
    <w:lvl w:ilvl="8" w:tplc="041B0005" w:tentative="1">
      <w:start w:val="1"/>
      <w:numFmt w:val="bullet"/>
      <w:lvlText w:val=""/>
      <w:lvlJc w:val="left"/>
      <w:pPr>
        <w:ind w:left="6960" w:hanging="360"/>
      </w:pPr>
      <w:rPr>
        <w:rFonts w:ascii="Wingdings" w:hAnsi="Wingdings" w:hint="default"/>
      </w:rPr>
    </w:lvl>
  </w:abstractNum>
  <w:abstractNum w:abstractNumId="2" w15:restartNumberingAfterBreak="0">
    <w:nsid w:val="0A906B35"/>
    <w:multiLevelType w:val="hybridMultilevel"/>
    <w:tmpl w:val="40D46948"/>
    <w:lvl w:ilvl="0" w:tplc="041B0003">
      <w:start w:val="1"/>
      <w:numFmt w:val="bullet"/>
      <w:lvlText w:val="o"/>
      <w:lvlJc w:val="left"/>
      <w:pPr>
        <w:ind w:left="1080" w:hanging="360"/>
      </w:pPr>
      <w:rPr>
        <w:rFonts w:ascii="Courier New" w:hAnsi="Courier New" w:hint="default"/>
      </w:rPr>
    </w:lvl>
    <w:lvl w:ilvl="1" w:tplc="5254CBBE">
      <w:start w:val="1"/>
      <w:numFmt w:val="lowerLetter"/>
      <w:lvlText w:val="%2)"/>
      <w:lvlJc w:val="left"/>
      <w:pPr>
        <w:tabs>
          <w:tab w:val="num" w:pos="1495"/>
        </w:tabs>
        <w:ind w:left="1495" w:hanging="360"/>
      </w:pPr>
      <w:rPr>
        <w:rFonts w:cs="Times New Roman" w:hint="default"/>
        <w:color w:val="auto"/>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0B765678"/>
    <w:multiLevelType w:val="multilevel"/>
    <w:tmpl w:val="C3507CEE"/>
    <w:lvl w:ilvl="0">
      <w:start w:val="2"/>
      <w:numFmt w:val="decimal"/>
      <w:lvlText w:val="%1"/>
      <w:lvlJc w:val="left"/>
      <w:pPr>
        <w:ind w:left="360" w:hanging="360"/>
      </w:pPr>
      <w:rPr>
        <w:rFonts w:hint="default"/>
      </w:rPr>
    </w:lvl>
    <w:lvl w:ilvl="1">
      <w:start w:val="1"/>
      <w:numFmt w:val="decimal"/>
      <w:lvlText w:val="%1.%2"/>
      <w:lvlJc w:val="left"/>
      <w:pPr>
        <w:ind w:left="2160" w:hanging="360"/>
      </w:pPr>
      <w:rPr>
        <w:rFonts w:ascii="Times New Roman" w:hAnsi="Times New Roman" w:cs="Times New Roman" w:hint="default"/>
        <w:sz w:val="20"/>
        <w:szCs w:val="2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 w15:restartNumberingAfterBreak="0">
    <w:nsid w:val="0BC00038"/>
    <w:multiLevelType w:val="hybridMultilevel"/>
    <w:tmpl w:val="ED882BBC"/>
    <w:lvl w:ilvl="0" w:tplc="02A0206A">
      <w:start w:val="5"/>
      <w:numFmt w:val="bullet"/>
      <w:lvlText w:val="-"/>
      <w:lvlJc w:val="left"/>
      <w:pPr>
        <w:ind w:left="1353" w:hanging="360"/>
      </w:pPr>
      <w:rPr>
        <w:rFonts w:ascii="AT* Times New Roman" w:eastAsia="Times New Roman" w:hAnsi="AT* 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5" w15:restartNumberingAfterBreak="0">
    <w:nsid w:val="0D622C3D"/>
    <w:multiLevelType w:val="multilevel"/>
    <w:tmpl w:val="DB7E069A"/>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29770C6"/>
    <w:multiLevelType w:val="hybridMultilevel"/>
    <w:tmpl w:val="A7DE7B52"/>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A2614D"/>
    <w:multiLevelType w:val="multilevel"/>
    <w:tmpl w:val="495EFB3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B8285D"/>
    <w:multiLevelType w:val="multilevel"/>
    <w:tmpl w:val="70525B4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80D6E49"/>
    <w:multiLevelType w:val="multilevel"/>
    <w:tmpl w:val="8F46FFC0"/>
    <w:lvl w:ilvl="0">
      <w:start w:val="1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0" w15:restartNumberingAfterBreak="0">
    <w:nsid w:val="19255E82"/>
    <w:multiLevelType w:val="multilevel"/>
    <w:tmpl w:val="F45ACA52"/>
    <w:lvl w:ilvl="0">
      <w:start w:val="10"/>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D3A89"/>
    <w:multiLevelType w:val="multilevel"/>
    <w:tmpl w:val="60E0C9D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EAC56BA"/>
    <w:multiLevelType w:val="hybridMultilevel"/>
    <w:tmpl w:val="4F2A55B2"/>
    <w:lvl w:ilvl="0" w:tplc="9C748E0E">
      <w:start w:val="1"/>
      <w:numFmt w:val="decimal"/>
      <w:lvlText w:val="6.%1"/>
      <w:lvlJc w:val="left"/>
      <w:pPr>
        <w:ind w:left="644" w:hanging="360"/>
      </w:pPr>
      <w:rPr>
        <w:rFonts w:hint="default"/>
      </w:rPr>
    </w:lvl>
    <w:lvl w:ilvl="1" w:tplc="146EFDD2">
      <w:numFmt w:val="bullet"/>
      <w:lvlText w:val="-"/>
      <w:lvlJc w:val="left"/>
      <w:pPr>
        <w:ind w:left="958" w:hanging="390"/>
      </w:pPr>
      <w:rPr>
        <w:rFonts w:ascii="Calibri" w:eastAsia="Times New Roman" w:hAnsi="Calibri" w:cs="Calibri"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4F6256"/>
    <w:multiLevelType w:val="multilevel"/>
    <w:tmpl w:val="16BC900A"/>
    <w:lvl w:ilvl="0">
      <w:start w:val="10"/>
      <w:numFmt w:val="decimal"/>
      <w:lvlText w:val="%1"/>
      <w:lvlJc w:val="left"/>
      <w:pPr>
        <w:ind w:left="360" w:hanging="360"/>
      </w:pPr>
      <w:rPr>
        <w:rFonts w:hint="default"/>
      </w:rPr>
    </w:lvl>
    <w:lvl w:ilvl="1">
      <w:start w:val="9"/>
      <w:numFmt w:val="decimal"/>
      <w:lvlText w:val="%1.%2"/>
      <w:lvlJc w:val="left"/>
      <w:pPr>
        <w:ind w:left="644" w:hanging="360"/>
      </w:pPr>
      <w:rPr>
        <w:rFonts w:hint="default"/>
        <w:b w:val="0"/>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496" w:hanging="72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244" w:hanging="108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4" w15:restartNumberingAfterBreak="0">
    <w:nsid w:val="249C293B"/>
    <w:multiLevelType w:val="hybridMultilevel"/>
    <w:tmpl w:val="EE5C0090"/>
    <w:lvl w:ilvl="0" w:tplc="85BE375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1E680E"/>
    <w:multiLevelType w:val="multilevel"/>
    <w:tmpl w:val="65E80B68"/>
    <w:lvl w:ilvl="0">
      <w:start w:val="2"/>
      <w:numFmt w:val="decimal"/>
      <w:lvlText w:val="%1"/>
      <w:lvlJc w:val="left"/>
      <w:pPr>
        <w:ind w:left="360" w:hanging="360"/>
      </w:pPr>
      <w:rPr>
        <w:rFonts w:hint="default"/>
      </w:rPr>
    </w:lvl>
    <w:lvl w:ilvl="1">
      <w:start w:val="2"/>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6" w15:restartNumberingAfterBreak="0">
    <w:nsid w:val="274946DB"/>
    <w:multiLevelType w:val="multilevel"/>
    <w:tmpl w:val="F626B744"/>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063899"/>
    <w:multiLevelType w:val="hybridMultilevel"/>
    <w:tmpl w:val="E4CC1472"/>
    <w:lvl w:ilvl="0" w:tplc="F8987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0C495C"/>
    <w:multiLevelType w:val="multilevel"/>
    <w:tmpl w:val="8ABEFE3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73999"/>
    <w:multiLevelType w:val="multilevel"/>
    <w:tmpl w:val="D44049AA"/>
    <w:lvl w:ilvl="0">
      <w:start w:val="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52976EC"/>
    <w:multiLevelType w:val="hybridMultilevel"/>
    <w:tmpl w:val="ED94C4B6"/>
    <w:lvl w:ilvl="0" w:tplc="0E60D2F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5C133A5"/>
    <w:multiLevelType w:val="hybridMultilevel"/>
    <w:tmpl w:val="FBFA553A"/>
    <w:lvl w:ilvl="0" w:tplc="449C960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2C6209"/>
    <w:multiLevelType w:val="hybridMultilevel"/>
    <w:tmpl w:val="66DEB1B2"/>
    <w:lvl w:ilvl="0" w:tplc="4EA20A9A">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7725C"/>
    <w:multiLevelType w:val="hybridMultilevel"/>
    <w:tmpl w:val="B608F21C"/>
    <w:lvl w:ilvl="0" w:tplc="8528BA12">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6" w15:restartNumberingAfterBreak="0">
    <w:nsid w:val="540640FE"/>
    <w:multiLevelType w:val="hybridMultilevel"/>
    <w:tmpl w:val="5A3E7F32"/>
    <w:lvl w:ilvl="0" w:tplc="8F7888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62E5A54"/>
    <w:multiLevelType w:val="hybridMultilevel"/>
    <w:tmpl w:val="4C164F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B92FCB"/>
    <w:multiLevelType w:val="multilevel"/>
    <w:tmpl w:val="8026BC10"/>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7BD3482"/>
    <w:multiLevelType w:val="hybridMultilevel"/>
    <w:tmpl w:val="697C4308"/>
    <w:lvl w:ilvl="0" w:tplc="06821476">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530" w:hanging="360"/>
      </w:pPr>
      <w:rPr>
        <w:rFonts w:cs="Times New Roman"/>
      </w:rPr>
    </w:lvl>
    <w:lvl w:ilvl="2" w:tplc="041B001B" w:tentative="1">
      <w:start w:val="1"/>
      <w:numFmt w:val="lowerRoman"/>
      <w:lvlText w:val="%3."/>
      <w:lvlJc w:val="right"/>
      <w:pPr>
        <w:ind w:left="2250" w:hanging="180"/>
      </w:pPr>
      <w:rPr>
        <w:rFonts w:cs="Times New Roman"/>
      </w:rPr>
    </w:lvl>
    <w:lvl w:ilvl="3" w:tplc="041B000F" w:tentative="1">
      <w:start w:val="1"/>
      <w:numFmt w:val="decimal"/>
      <w:lvlText w:val="%4."/>
      <w:lvlJc w:val="left"/>
      <w:pPr>
        <w:ind w:left="2970" w:hanging="360"/>
      </w:pPr>
      <w:rPr>
        <w:rFonts w:cs="Times New Roman"/>
      </w:rPr>
    </w:lvl>
    <w:lvl w:ilvl="4" w:tplc="041B0019" w:tentative="1">
      <w:start w:val="1"/>
      <w:numFmt w:val="lowerLetter"/>
      <w:lvlText w:val="%5."/>
      <w:lvlJc w:val="left"/>
      <w:pPr>
        <w:ind w:left="3690" w:hanging="360"/>
      </w:pPr>
      <w:rPr>
        <w:rFonts w:cs="Times New Roman"/>
      </w:rPr>
    </w:lvl>
    <w:lvl w:ilvl="5" w:tplc="041B001B" w:tentative="1">
      <w:start w:val="1"/>
      <w:numFmt w:val="lowerRoman"/>
      <w:lvlText w:val="%6."/>
      <w:lvlJc w:val="right"/>
      <w:pPr>
        <w:ind w:left="4410" w:hanging="180"/>
      </w:pPr>
      <w:rPr>
        <w:rFonts w:cs="Times New Roman"/>
      </w:rPr>
    </w:lvl>
    <w:lvl w:ilvl="6" w:tplc="041B000F" w:tentative="1">
      <w:start w:val="1"/>
      <w:numFmt w:val="decimal"/>
      <w:lvlText w:val="%7."/>
      <w:lvlJc w:val="left"/>
      <w:pPr>
        <w:ind w:left="5130" w:hanging="360"/>
      </w:pPr>
      <w:rPr>
        <w:rFonts w:cs="Times New Roman"/>
      </w:rPr>
    </w:lvl>
    <w:lvl w:ilvl="7" w:tplc="041B0019" w:tentative="1">
      <w:start w:val="1"/>
      <w:numFmt w:val="lowerLetter"/>
      <w:lvlText w:val="%8."/>
      <w:lvlJc w:val="left"/>
      <w:pPr>
        <w:ind w:left="5850" w:hanging="360"/>
      </w:pPr>
      <w:rPr>
        <w:rFonts w:cs="Times New Roman"/>
      </w:rPr>
    </w:lvl>
    <w:lvl w:ilvl="8" w:tplc="041B001B" w:tentative="1">
      <w:start w:val="1"/>
      <w:numFmt w:val="lowerRoman"/>
      <w:lvlText w:val="%9."/>
      <w:lvlJc w:val="right"/>
      <w:pPr>
        <w:ind w:left="6570" w:hanging="180"/>
      </w:pPr>
      <w:rPr>
        <w:rFonts w:cs="Times New Roman"/>
      </w:rPr>
    </w:lvl>
  </w:abstractNum>
  <w:abstractNum w:abstractNumId="30" w15:restartNumberingAfterBreak="0">
    <w:nsid w:val="58A31DF4"/>
    <w:multiLevelType w:val="hybridMultilevel"/>
    <w:tmpl w:val="04548218"/>
    <w:lvl w:ilvl="0" w:tplc="60F631DC">
      <w:start w:val="1"/>
      <w:numFmt w:val="decimal"/>
      <w:lvlText w:val="7.%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B52046"/>
    <w:multiLevelType w:val="hybridMultilevel"/>
    <w:tmpl w:val="AEEABE14"/>
    <w:lvl w:ilvl="0" w:tplc="2A88EA26">
      <w:start w:val="1"/>
      <w:numFmt w:val="bullet"/>
      <w:lvlText w:val=""/>
      <w:lvlJc w:val="left"/>
      <w:pPr>
        <w:tabs>
          <w:tab w:val="num" w:pos="360"/>
        </w:tabs>
        <w:ind w:left="360" w:hanging="360"/>
      </w:pPr>
      <w:rPr>
        <w:rFonts w:ascii="Symbol" w:hAnsi="Symbol" w:hint="default"/>
        <w:color w:val="auto"/>
      </w:rPr>
    </w:lvl>
    <w:lvl w:ilvl="1" w:tplc="B4E09524">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46B71"/>
    <w:multiLevelType w:val="hybridMultilevel"/>
    <w:tmpl w:val="1DA46E5A"/>
    <w:lvl w:ilvl="0" w:tplc="15408E68">
      <w:start w:val="1"/>
      <w:numFmt w:val="decimal"/>
      <w:lvlText w:val="11.%1"/>
      <w:lvlJc w:val="left"/>
      <w:pPr>
        <w:ind w:left="1429"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A970F2"/>
    <w:multiLevelType w:val="hybridMultilevel"/>
    <w:tmpl w:val="04548218"/>
    <w:lvl w:ilvl="0" w:tplc="60F631DC">
      <w:start w:val="1"/>
      <w:numFmt w:val="decimal"/>
      <w:lvlText w:val="7.%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E922FE"/>
    <w:multiLevelType w:val="multilevel"/>
    <w:tmpl w:val="324E2F4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1B6109"/>
    <w:multiLevelType w:val="multilevel"/>
    <w:tmpl w:val="0CD45F1E"/>
    <w:lvl w:ilvl="0">
      <w:start w:val="2"/>
      <w:numFmt w:val="decimal"/>
      <w:lvlText w:val="%1"/>
      <w:lvlJc w:val="left"/>
      <w:pPr>
        <w:ind w:left="360" w:hanging="360"/>
      </w:pPr>
      <w:rPr>
        <w:rFonts w:hint="default"/>
      </w:rPr>
    </w:lvl>
    <w:lvl w:ilvl="1">
      <w:start w:val="1"/>
      <w:numFmt w:val="decimal"/>
      <w:lvlText w:val="%1.%2"/>
      <w:lvlJc w:val="left"/>
      <w:pPr>
        <w:ind w:left="2160" w:hanging="360"/>
      </w:pPr>
      <w:rPr>
        <w:rFonts w:ascii="Times New Roman" w:hAnsi="Times New Roman" w:cs="Times New Roman" w:hint="default"/>
        <w:b w:val="0"/>
        <w:sz w:val="20"/>
        <w:szCs w:val="2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6" w15:restartNumberingAfterBreak="0">
    <w:nsid w:val="630D2B71"/>
    <w:multiLevelType w:val="multilevel"/>
    <w:tmpl w:val="7BC251BE"/>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5117B39"/>
    <w:multiLevelType w:val="hybridMultilevel"/>
    <w:tmpl w:val="3D3EE5BE"/>
    <w:lvl w:ilvl="0" w:tplc="4E0C86F4">
      <w:start w:val="1"/>
      <w:numFmt w:val="decimal"/>
      <w:lvlText w:val="%1."/>
      <w:lvlJc w:val="left"/>
      <w:pPr>
        <w:ind w:left="1077" w:hanging="360"/>
      </w:pPr>
      <w:rPr>
        <w:rFonts w:ascii="Arial Narrow" w:hAnsi="Arial Narrow" w:cs="Times New Roman" w:hint="default"/>
        <w:b w:val="0"/>
        <w:color w:val="auto"/>
        <w:sz w:val="20"/>
        <w:szCs w:val="20"/>
      </w:r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8" w15:restartNumberingAfterBreak="0">
    <w:nsid w:val="65F41ECA"/>
    <w:multiLevelType w:val="multilevel"/>
    <w:tmpl w:val="AE465AF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71F4A6E"/>
    <w:multiLevelType w:val="hybridMultilevel"/>
    <w:tmpl w:val="335495FA"/>
    <w:lvl w:ilvl="0" w:tplc="DFA67D2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2A299F"/>
    <w:multiLevelType w:val="hybridMultilevel"/>
    <w:tmpl w:val="CED414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0BB79BB"/>
    <w:multiLevelType w:val="hybridMultilevel"/>
    <w:tmpl w:val="5B9279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1592E16"/>
    <w:multiLevelType w:val="multilevel"/>
    <w:tmpl w:val="90FEDD9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72A47A1"/>
    <w:multiLevelType w:val="hybridMultilevel"/>
    <w:tmpl w:val="502E61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5"/>
  </w:num>
  <w:num w:numId="3">
    <w:abstractNumId w:val="29"/>
  </w:num>
  <w:num w:numId="4">
    <w:abstractNumId w:val="2"/>
  </w:num>
  <w:num w:numId="5">
    <w:abstractNumId w:val="24"/>
  </w:num>
  <w:num w:numId="6">
    <w:abstractNumId w:val="39"/>
  </w:num>
  <w:num w:numId="7">
    <w:abstractNumId w:val="21"/>
  </w:num>
  <w:num w:numId="8">
    <w:abstractNumId w:val="18"/>
  </w:num>
  <w:num w:numId="9">
    <w:abstractNumId w:val="14"/>
  </w:num>
  <w:num w:numId="10">
    <w:abstractNumId w:val="12"/>
  </w:num>
  <w:num w:numId="11">
    <w:abstractNumId w:val="30"/>
  </w:num>
  <w:num w:numId="12">
    <w:abstractNumId w:val="23"/>
  </w:num>
  <w:num w:numId="13">
    <w:abstractNumId w:val="32"/>
  </w:num>
  <w:num w:numId="14">
    <w:abstractNumId w:val="22"/>
  </w:num>
  <w:num w:numId="15">
    <w:abstractNumId w:val="34"/>
  </w:num>
  <w:num w:numId="16">
    <w:abstractNumId w:val="35"/>
  </w:num>
  <w:num w:numId="17">
    <w:abstractNumId w:val="1"/>
  </w:num>
  <w:num w:numId="18">
    <w:abstractNumId w:val="13"/>
  </w:num>
  <w:num w:numId="19">
    <w:abstractNumId w:val="9"/>
  </w:num>
  <w:num w:numId="20">
    <w:abstractNumId w:val="42"/>
  </w:num>
  <w:num w:numId="21">
    <w:abstractNumId w:val="7"/>
  </w:num>
  <w:num w:numId="22">
    <w:abstractNumId w:val="15"/>
  </w:num>
  <w:num w:numId="23">
    <w:abstractNumId w:val="43"/>
  </w:num>
  <w:num w:numId="24">
    <w:abstractNumId w:val="4"/>
  </w:num>
  <w:num w:numId="25">
    <w:abstractNumId w:val="8"/>
  </w:num>
  <w:num w:numId="26">
    <w:abstractNumId w:val="11"/>
  </w:num>
  <w:num w:numId="27">
    <w:abstractNumId w:val="3"/>
  </w:num>
  <w:num w:numId="28">
    <w:abstractNumId w:val="37"/>
  </w:num>
  <w:num w:numId="29">
    <w:abstractNumId w:val="0"/>
  </w:num>
  <w:num w:numId="30">
    <w:abstractNumId w:val="6"/>
  </w:num>
  <w:num w:numId="31">
    <w:abstractNumId w:val="31"/>
  </w:num>
  <w:num w:numId="32">
    <w:abstractNumId w:val="20"/>
  </w:num>
  <w:num w:numId="3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num>
  <w:num w:numId="36">
    <w:abstractNumId w:val="17"/>
  </w:num>
  <w:num w:numId="37">
    <w:abstractNumId w:val="19"/>
  </w:num>
  <w:num w:numId="38">
    <w:abstractNumId w:val="41"/>
  </w:num>
  <w:num w:numId="39">
    <w:abstractNumId w:val="27"/>
  </w:num>
  <w:num w:numId="40">
    <w:abstractNumId w:val="28"/>
  </w:num>
  <w:num w:numId="41">
    <w:abstractNumId w:val="44"/>
  </w:num>
  <w:num w:numId="42">
    <w:abstractNumId w:val="40"/>
  </w:num>
  <w:num w:numId="43">
    <w:abstractNumId w:val="26"/>
  </w:num>
  <w:num w:numId="44">
    <w:abstractNumId w:val="10"/>
  </w:num>
  <w:num w:numId="4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F"/>
    <w:rsid w:val="00003200"/>
    <w:rsid w:val="00003D74"/>
    <w:rsid w:val="00005314"/>
    <w:rsid w:val="0001619F"/>
    <w:rsid w:val="00025E0F"/>
    <w:rsid w:val="000261EF"/>
    <w:rsid w:val="00035DD9"/>
    <w:rsid w:val="000410E3"/>
    <w:rsid w:val="00044D50"/>
    <w:rsid w:val="00053381"/>
    <w:rsid w:val="00064D0C"/>
    <w:rsid w:val="00066FBC"/>
    <w:rsid w:val="0007210E"/>
    <w:rsid w:val="00073245"/>
    <w:rsid w:val="0007459C"/>
    <w:rsid w:val="000855C2"/>
    <w:rsid w:val="0009296E"/>
    <w:rsid w:val="0009311F"/>
    <w:rsid w:val="00093D40"/>
    <w:rsid w:val="00096938"/>
    <w:rsid w:val="000A02E5"/>
    <w:rsid w:val="000B383D"/>
    <w:rsid w:val="000C227B"/>
    <w:rsid w:val="000C2F0C"/>
    <w:rsid w:val="000C5CFA"/>
    <w:rsid w:val="000D26D6"/>
    <w:rsid w:val="000E0A9E"/>
    <w:rsid w:val="000E5076"/>
    <w:rsid w:val="000E7642"/>
    <w:rsid w:val="000E76E2"/>
    <w:rsid w:val="000F0509"/>
    <w:rsid w:val="000F7605"/>
    <w:rsid w:val="00101F1A"/>
    <w:rsid w:val="00107638"/>
    <w:rsid w:val="001100DF"/>
    <w:rsid w:val="0011222E"/>
    <w:rsid w:val="00112536"/>
    <w:rsid w:val="00120152"/>
    <w:rsid w:val="001361B8"/>
    <w:rsid w:val="001402DD"/>
    <w:rsid w:val="00144200"/>
    <w:rsid w:val="0014589D"/>
    <w:rsid w:val="00153C51"/>
    <w:rsid w:val="00154FA4"/>
    <w:rsid w:val="00155289"/>
    <w:rsid w:val="00156F8F"/>
    <w:rsid w:val="00162675"/>
    <w:rsid w:val="001643F0"/>
    <w:rsid w:val="00164689"/>
    <w:rsid w:val="00166262"/>
    <w:rsid w:val="001744B3"/>
    <w:rsid w:val="00176E31"/>
    <w:rsid w:val="00183666"/>
    <w:rsid w:val="0019409C"/>
    <w:rsid w:val="001B24F8"/>
    <w:rsid w:val="001C0FA4"/>
    <w:rsid w:val="001D36F7"/>
    <w:rsid w:val="001D75B2"/>
    <w:rsid w:val="001E05A7"/>
    <w:rsid w:val="001E135E"/>
    <w:rsid w:val="001E3120"/>
    <w:rsid w:val="001E3363"/>
    <w:rsid w:val="001E5973"/>
    <w:rsid w:val="001E6097"/>
    <w:rsid w:val="001E656B"/>
    <w:rsid w:val="001F40E9"/>
    <w:rsid w:val="001F75F6"/>
    <w:rsid w:val="001F7DAA"/>
    <w:rsid w:val="0020143A"/>
    <w:rsid w:val="00202826"/>
    <w:rsid w:val="00205411"/>
    <w:rsid w:val="00207356"/>
    <w:rsid w:val="00212AB5"/>
    <w:rsid w:val="00215135"/>
    <w:rsid w:val="00220BB3"/>
    <w:rsid w:val="00232043"/>
    <w:rsid w:val="002376C6"/>
    <w:rsid w:val="00241A7D"/>
    <w:rsid w:val="00245068"/>
    <w:rsid w:val="00250009"/>
    <w:rsid w:val="00257053"/>
    <w:rsid w:val="00265688"/>
    <w:rsid w:val="00267BDC"/>
    <w:rsid w:val="002706E1"/>
    <w:rsid w:val="0027179E"/>
    <w:rsid w:val="002779BE"/>
    <w:rsid w:val="00287A6A"/>
    <w:rsid w:val="00292C16"/>
    <w:rsid w:val="002A2182"/>
    <w:rsid w:val="002C40C0"/>
    <w:rsid w:val="002C772C"/>
    <w:rsid w:val="002D040C"/>
    <w:rsid w:val="002D379B"/>
    <w:rsid w:val="002D6DFE"/>
    <w:rsid w:val="002D7408"/>
    <w:rsid w:val="002E66F0"/>
    <w:rsid w:val="002E7B18"/>
    <w:rsid w:val="002F09EF"/>
    <w:rsid w:val="00310AE8"/>
    <w:rsid w:val="003237AF"/>
    <w:rsid w:val="00324B43"/>
    <w:rsid w:val="00326ECA"/>
    <w:rsid w:val="003313C1"/>
    <w:rsid w:val="00333CD0"/>
    <w:rsid w:val="003340AB"/>
    <w:rsid w:val="00334FFB"/>
    <w:rsid w:val="003411DE"/>
    <w:rsid w:val="00351C32"/>
    <w:rsid w:val="003547AA"/>
    <w:rsid w:val="00355FE7"/>
    <w:rsid w:val="00392B19"/>
    <w:rsid w:val="003A3036"/>
    <w:rsid w:val="003B16E1"/>
    <w:rsid w:val="003C2306"/>
    <w:rsid w:val="003E6F80"/>
    <w:rsid w:val="003F5845"/>
    <w:rsid w:val="0040167F"/>
    <w:rsid w:val="00403AE9"/>
    <w:rsid w:val="004148F3"/>
    <w:rsid w:val="00423830"/>
    <w:rsid w:val="0043445E"/>
    <w:rsid w:val="00435211"/>
    <w:rsid w:val="0043539C"/>
    <w:rsid w:val="00440ED4"/>
    <w:rsid w:val="0044285B"/>
    <w:rsid w:val="004455B2"/>
    <w:rsid w:val="0046064B"/>
    <w:rsid w:val="00460C28"/>
    <w:rsid w:val="00463CEE"/>
    <w:rsid w:val="00465F3D"/>
    <w:rsid w:val="00487F27"/>
    <w:rsid w:val="0049238E"/>
    <w:rsid w:val="00495775"/>
    <w:rsid w:val="004A25F6"/>
    <w:rsid w:val="004A630E"/>
    <w:rsid w:val="004B0C5E"/>
    <w:rsid w:val="004B271C"/>
    <w:rsid w:val="004B4D88"/>
    <w:rsid w:val="004B7C7D"/>
    <w:rsid w:val="004C16B7"/>
    <w:rsid w:val="004D4C38"/>
    <w:rsid w:val="004F7A23"/>
    <w:rsid w:val="00504CAE"/>
    <w:rsid w:val="00513B01"/>
    <w:rsid w:val="00524718"/>
    <w:rsid w:val="00533AA2"/>
    <w:rsid w:val="00545ABA"/>
    <w:rsid w:val="0055363B"/>
    <w:rsid w:val="00566B73"/>
    <w:rsid w:val="0058444C"/>
    <w:rsid w:val="00585943"/>
    <w:rsid w:val="005A2217"/>
    <w:rsid w:val="005B26A5"/>
    <w:rsid w:val="005B36B9"/>
    <w:rsid w:val="005C0B4D"/>
    <w:rsid w:val="005D1744"/>
    <w:rsid w:val="005E0355"/>
    <w:rsid w:val="005E3422"/>
    <w:rsid w:val="005E3DC5"/>
    <w:rsid w:val="005F32EA"/>
    <w:rsid w:val="00600DF0"/>
    <w:rsid w:val="00603D73"/>
    <w:rsid w:val="00607136"/>
    <w:rsid w:val="00616AEE"/>
    <w:rsid w:val="00642A87"/>
    <w:rsid w:val="00656B9D"/>
    <w:rsid w:val="0066681C"/>
    <w:rsid w:val="00673247"/>
    <w:rsid w:val="0068140B"/>
    <w:rsid w:val="006B1137"/>
    <w:rsid w:val="006B2EF7"/>
    <w:rsid w:val="006B2FBB"/>
    <w:rsid w:val="006C0184"/>
    <w:rsid w:val="006C45D6"/>
    <w:rsid w:val="006D54F8"/>
    <w:rsid w:val="006D6CBB"/>
    <w:rsid w:val="006E0667"/>
    <w:rsid w:val="006E116E"/>
    <w:rsid w:val="006E79EB"/>
    <w:rsid w:val="006F5DE1"/>
    <w:rsid w:val="0071167A"/>
    <w:rsid w:val="00713FBE"/>
    <w:rsid w:val="007257AB"/>
    <w:rsid w:val="007331C5"/>
    <w:rsid w:val="00743153"/>
    <w:rsid w:val="00745B37"/>
    <w:rsid w:val="00753D71"/>
    <w:rsid w:val="00761F8D"/>
    <w:rsid w:val="00762F41"/>
    <w:rsid w:val="00771D27"/>
    <w:rsid w:val="00777362"/>
    <w:rsid w:val="00785739"/>
    <w:rsid w:val="007865DB"/>
    <w:rsid w:val="0079730F"/>
    <w:rsid w:val="00797D23"/>
    <w:rsid w:val="007C36B8"/>
    <w:rsid w:val="007C75D3"/>
    <w:rsid w:val="007D13A6"/>
    <w:rsid w:val="007D56E2"/>
    <w:rsid w:val="007E1401"/>
    <w:rsid w:val="007E3173"/>
    <w:rsid w:val="007F183B"/>
    <w:rsid w:val="007F217B"/>
    <w:rsid w:val="00807A28"/>
    <w:rsid w:val="00825795"/>
    <w:rsid w:val="008270C6"/>
    <w:rsid w:val="00830540"/>
    <w:rsid w:val="00832B2C"/>
    <w:rsid w:val="008356E5"/>
    <w:rsid w:val="008367D5"/>
    <w:rsid w:val="008371B4"/>
    <w:rsid w:val="00837E60"/>
    <w:rsid w:val="00843FC2"/>
    <w:rsid w:val="00844342"/>
    <w:rsid w:val="00860894"/>
    <w:rsid w:val="008630D5"/>
    <w:rsid w:val="0086471C"/>
    <w:rsid w:val="00867736"/>
    <w:rsid w:val="00880C49"/>
    <w:rsid w:val="00882ED9"/>
    <w:rsid w:val="00883E17"/>
    <w:rsid w:val="008847CF"/>
    <w:rsid w:val="00886CEB"/>
    <w:rsid w:val="008A203F"/>
    <w:rsid w:val="008A29B7"/>
    <w:rsid w:val="008A3EDE"/>
    <w:rsid w:val="008B0081"/>
    <w:rsid w:val="008B18BD"/>
    <w:rsid w:val="008B73FC"/>
    <w:rsid w:val="008C26E4"/>
    <w:rsid w:val="008C474F"/>
    <w:rsid w:val="008C4A53"/>
    <w:rsid w:val="008C7F70"/>
    <w:rsid w:val="008D3371"/>
    <w:rsid w:val="008D3538"/>
    <w:rsid w:val="008D6C54"/>
    <w:rsid w:val="008E0A14"/>
    <w:rsid w:val="008E16A5"/>
    <w:rsid w:val="008E26D8"/>
    <w:rsid w:val="008E4067"/>
    <w:rsid w:val="008F530F"/>
    <w:rsid w:val="008F6D79"/>
    <w:rsid w:val="00903449"/>
    <w:rsid w:val="009135C3"/>
    <w:rsid w:val="009150FA"/>
    <w:rsid w:val="00916225"/>
    <w:rsid w:val="00916FCD"/>
    <w:rsid w:val="00932D48"/>
    <w:rsid w:val="00936ED4"/>
    <w:rsid w:val="009432FC"/>
    <w:rsid w:val="0094360D"/>
    <w:rsid w:val="00947191"/>
    <w:rsid w:val="00950841"/>
    <w:rsid w:val="00953319"/>
    <w:rsid w:val="00955804"/>
    <w:rsid w:val="00955C07"/>
    <w:rsid w:val="00957A0F"/>
    <w:rsid w:val="00963DC2"/>
    <w:rsid w:val="00984A69"/>
    <w:rsid w:val="00985B2C"/>
    <w:rsid w:val="00990149"/>
    <w:rsid w:val="00990D75"/>
    <w:rsid w:val="009A1411"/>
    <w:rsid w:val="009C3B17"/>
    <w:rsid w:val="009C4278"/>
    <w:rsid w:val="009E1EBD"/>
    <w:rsid w:val="009F2EC7"/>
    <w:rsid w:val="00A04A62"/>
    <w:rsid w:val="00A136DE"/>
    <w:rsid w:val="00A15E93"/>
    <w:rsid w:val="00A16114"/>
    <w:rsid w:val="00A225D8"/>
    <w:rsid w:val="00A25E8D"/>
    <w:rsid w:val="00A32803"/>
    <w:rsid w:val="00A349D4"/>
    <w:rsid w:val="00A36BD9"/>
    <w:rsid w:val="00A54C8C"/>
    <w:rsid w:val="00A555FD"/>
    <w:rsid w:val="00A61D91"/>
    <w:rsid w:val="00A62212"/>
    <w:rsid w:val="00A74849"/>
    <w:rsid w:val="00A75939"/>
    <w:rsid w:val="00A85F15"/>
    <w:rsid w:val="00A86AD0"/>
    <w:rsid w:val="00AA44DF"/>
    <w:rsid w:val="00AB2C80"/>
    <w:rsid w:val="00AB6EDC"/>
    <w:rsid w:val="00AD280E"/>
    <w:rsid w:val="00AE4831"/>
    <w:rsid w:val="00AE77CD"/>
    <w:rsid w:val="00AF031E"/>
    <w:rsid w:val="00AF135C"/>
    <w:rsid w:val="00B01BA1"/>
    <w:rsid w:val="00B02C55"/>
    <w:rsid w:val="00B07555"/>
    <w:rsid w:val="00B109C7"/>
    <w:rsid w:val="00B11328"/>
    <w:rsid w:val="00B122B0"/>
    <w:rsid w:val="00B159F7"/>
    <w:rsid w:val="00B2153C"/>
    <w:rsid w:val="00B241A1"/>
    <w:rsid w:val="00B242EA"/>
    <w:rsid w:val="00B24DEE"/>
    <w:rsid w:val="00B30E08"/>
    <w:rsid w:val="00B35896"/>
    <w:rsid w:val="00B40703"/>
    <w:rsid w:val="00B42ACD"/>
    <w:rsid w:val="00B42F5C"/>
    <w:rsid w:val="00B460D1"/>
    <w:rsid w:val="00B51A98"/>
    <w:rsid w:val="00B564AF"/>
    <w:rsid w:val="00B65863"/>
    <w:rsid w:val="00B67FD2"/>
    <w:rsid w:val="00B817C1"/>
    <w:rsid w:val="00B86C49"/>
    <w:rsid w:val="00BA3A9C"/>
    <w:rsid w:val="00BA43F8"/>
    <w:rsid w:val="00BA762F"/>
    <w:rsid w:val="00BB0BCE"/>
    <w:rsid w:val="00BB2113"/>
    <w:rsid w:val="00BB3FDC"/>
    <w:rsid w:val="00BB5229"/>
    <w:rsid w:val="00BC5EFE"/>
    <w:rsid w:val="00BF53AA"/>
    <w:rsid w:val="00BF5BA3"/>
    <w:rsid w:val="00C00DBE"/>
    <w:rsid w:val="00C03762"/>
    <w:rsid w:val="00C075C3"/>
    <w:rsid w:val="00C106C0"/>
    <w:rsid w:val="00C2176F"/>
    <w:rsid w:val="00C23E1E"/>
    <w:rsid w:val="00C314C0"/>
    <w:rsid w:val="00C359BE"/>
    <w:rsid w:val="00C36219"/>
    <w:rsid w:val="00C41252"/>
    <w:rsid w:val="00C441FA"/>
    <w:rsid w:val="00C44C33"/>
    <w:rsid w:val="00C46E37"/>
    <w:rsid w:val="00C51B97"/>
    <w:rsid w:val="00C56B7A"/>
    <w:rsid w:val="00C62BB9"/>
    <w:rsid w:val="00C639B7"/>
    <w:rsid w:val="00C8537C"/>
    <w:rsid w:val="00C85FBE"/>
    <w:rsid w:val="00C8622C"/>
    <w:rsid w:val="00C91BDF"/>
    <w:rsid w:val="00C9418F"/>
    <w:rsid w:val="00CA7A8A"/>
    <w:rsid w:val="00CB61FF"/>
    <w:rsid w:val="00CC6EC7"/>
    <w:rsid w:val="00CD39D8"/>
    <w:rsid w:val="00CD46B2"/>
    <w:rsid w:val="00CE2934"/>
    <w:rsid w:val="00CF0CFE"/>
    <w:rsid w:val="00D0107F"/>
    <w:rsid w:val="00D01D5B"/>
    <w:rsid w:val="00D07E1C"/>
    <w:rsid w:val="00D10516"/>
    <w:rsid w:val="00D13CFC"/>
    <w:rsid w:val="00D31406"/>
    <w:rsid w:val="00D33C4F"/>
    <w:rsid w:val="00D43474"/>
    <w:rsid w:val="00D50C71"/>
    <w:rsid w:val="00D6012A"/>
    <w:rsid w:val="00D615BB"/>
    <w:rsid w:val="00D62C35"/>
    <w:rsid w:val="00D65B0C"/>
    <w:rsid w:val="00D7489D"/>
    <w:rsid w:val="00D77174"/>
    <w:rsid w:val="00D8062B"/>
    <w:rsid w:val="00D84E10"/>
    <w:rsid w:val="00D92462"/>
    <w:rsid w:val="00DA30C6"/>
    <w:rsid w:val="00DC0FAB"/>
    <w:rsid w:val="00DC5377"/>
    <w:rsid w:val="00DC7DBF"/>
    <w:rsid w:val="00DD0710"/>
    <w:rsid w:val="00DE261D"/>
    <w:rsid w:val="00DE4C80"/>
    <w:rsid w:val="00E1125D"/>
    <w:rsid w:val="00E12265"/>
    <w:rsid w:val="00E14178"/>
    <w:rsid w:val="00E21C4E"/>
    <w:rsid w:val="00E23655"/>
    <w:rsid w:val="00E2788A"/>
    <w:rsid w:val="00E44DA9"/>
    <w:rsid w:val="00E54661"/>
    <w:rsid w:val="00E601E9"/>
    <w:rsid w:val="00E6398D"/>
    <w:rsid w:val="00EC6841"/>
    <w:rsid w:val="00ED0501"/>
    <w:rsid w:val="00ED47D1"/>
    <w:rsid w:val="00ED5489"/>
    <w:rsid w:val="00F01E88"/>
    <w:rsid w:val="00F12969"/>
    <w:rsid w:val="00F13B93"/>
    <w:rsid w:val="00F13BAB"/>
    <w:rsid w:val="00F14C9B"/>
    <w:rsid w:val="00F153C7"/>
    <w:rsid w:val="00F165C4"/>
    <w:rsid w:val="00F16A37"/>
    <w:rsid w:val="00F17FEB"/>
    <w:rsid w:val="00F26FBB"/>
    <w:rsid w:val="00F331CD"/>
    <w:rsid w:val="00F35B65"/>
    <w:rsid w:val="00F456B8"/>
    <w:rsid w:val="00F5090F"/>
    <w:rsid w:val="00F55160"/>
    <w:rsid w:val="00F715CB"/>
    <w:rsid w:val="00F75141"/>
    <w:rsid w:val="00F77CE4"/>
    <w:rsid w:val="00F87284"/>
    <w:rsid w:val="00F96056"/>
    <w:rsid w:val="00FA6F42"/>
    <w:rsid w:val="00FB6246"/>
    <w:rsid w:val="00FC190F"/>
    <w:rsid w:val="00FC2466"/>
    <w:rsid w:val="00FC378F"/>
    <w:rsid w:val="00FC3916"/>
    <w:rsid w:val="00FE32A4"/>
    <w:rsid w:val="00FE71C7"/>
    <w:rsid w:val="00FF245A"/>
    <w:rsid w:val="00FF2DAA"/>
    <w:rsid w:val="00FF3F78"/>
    <w:rsid w:val="00FF56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5BE387-236D-4D89-ACB1-7C226B8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7DBF"/>
    <w:rPr>
      <w:rFonts w:ascii="AT* Times New Roman" w:eastAsia="Times New Roman" w:hAnsi="AT* Times New Roman"/>
      <w:sz w:val="24"/>
    </w:rPr>
  </w:style>
  <w:style w:type="paragraph" w:styleId="Nadpis1">
    <w:name w:val="heading 1"/>
    <w:basedOn w:val="Normlny"/>
    <w:next w:val="Normlny"/>
    <w:link w:val="Nadpis1Char"/>
    <w:uiPriority w:val="99"/>
    <w:qFormat/>
    <w:rsid w:val="00DC7DBF"/>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semiHidden/>
    <w:unhideWhenUsed/>
    <w:qFormat/>
    <w:locked/>
    <w:rsid w:val="000F0509"/>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9"/>
    <w:qFormat/>
    <w:rsid w:val="00DC7DBF"/>
    <w:pPr>
      <w:keepNext/>
      <w:jc w:val="both"/>
      <w:outlineLvl w:val="2"/>
    </w:pPr>
    <w:rPr>
      <w:rFonts w:ascii="Times New Roman" w:eastAsia="Calibri" w:hAnsi="Times New Roman"/>
      <w:i/>
      <w:color w:val="FF0000"/>
      <w:sz w:val="20"/>
    </w:rPr>
  </w:style>
  <w:style w:type="paragraph" w:styleId="Nadpis5">
    <w:name w:val="heading 5"/>
    <w:basedOn w:val="Normlny"/>
    <w:next w:val="Normlny"/>
    <w:link w:val="Nadpis5Char"/>
    <w:unhideWhenUsed/>
    <w:qFormat/>
    <w:locked/>
    <w:rsid w:val="0043445E"/>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DC7DBF"/>
    <w:rPr>
      <w:rFonts w:ascii="Arial" w:hAnsi="Arial"/>
      <w:b/>
      <w:kern w:val="32"/>
      <w:sz w:val="32"/>
      <w:lang w:eastAsia="sk-SK"/>
    </w:rPr>
  </w:style>
  <w:style w:type="character" w:customStyle="1" w:styleId="Nadpis3Char">
    <w:name w:val="Nadpis 3 Char"/>
    <w:link w:val="Nadpis3"/>
    <w:uiPriority w:val="99"/>
    <w:locked/>
    <w:rsid w:val="00DC7DBF"/>
    <w:rPr>
      <w:rFonts w:ascii="Times New Roman" w:hAnsi="Times New Roman"/>
      <w:i/>
      <w:color w:val="FF0000"/>
      <w:sz w:val="20"/>
      <w:lang w:eastAsia="sk-SK"/>
    </w:rPr>
  </w:style>
  <w:style w:type="paragraph" w:styleId="Nzov">
    <w:name w:val="Title"/>
    <w:basedOn w:val="Normlny"/>
    <w:link w:val="NzovChar"/>
    <w:uiPriority w:val="99"/>
    <w:qFormat/>
    <w:rsid w:val="00DC7DBF"/>
    <w:pPr>
      <w:jc w:val="center"/>
    </w:pPr>
    <w:rPr>
      <w:rFonts w:ascii="Times New Roman" w:eastAsia="Calibri" w:hAnsi="Times New Roman"/>
      <w:b/>
      <w:i/>
      <w:sz w:val="20"/>
      <w:lang w:eastAsia="cs-CZ"/>
    </w:rPr>
  </w:style>
  <w:style w:type="character" w:customStyle="1" w:styleId="NzovChar">
    <w:name w:val="Názov Char"/>
    <w:link w:val="Nzov"/>
    <w:uiPriority w:val="99"/>
    <w:locked/>
    <w:rsid w:val="00DC7DBF"/>
    <w:rPr>
      <w:rFonts w:ascii="Times New Roman" w:hAnsi="Times New Roman"/>
      <w:b/>
      <w:i/>
      <w:sz w:val="20"/>
      <w:lang w:eastAsia="cs-CZ"/>
    </w:rPr>
  </w:style>
  <w:style w:type="paragraph" w:styleId="Odsekzoznamu">
    <w:name w:val="List Paragraph"/>
    <w:aliases w:val="body,Odsek zoznamu2,Bullet Number,lp1,lp11,List Paragraph11,Bullet 1,Use Case List Paragraph"/>
    <w:basedOn w:val="Normlny"/>
    <w:link w:val="OdsekzoznamuChar"/>
    <w:uiPriority w:val="34"/>
    <w:qFormat/>
    <w:rsid w:val="00DC7DBF"/>
    <w:pPr>
      <w:ind w:left="720"/>
      <w:contextualSpacing/>
    </w:pPr>
  </w:style>
  <w:style w:type="paragraph" w:styleId="Zarkazkladnhotextu2">
    <w:name w:val="Body Text Indent 2"/>
    <w:basedOn w:val="Normlny"/>
    <w:link w:val="Zarkazkladnhotextu2Char"/>
    <w:uiPriority w:val="99"/>
    <w:rsid w:val="00DC7DBF"/>
    <w:pPr>
      <w:ind w:left="709" w:hanging="425"/>
    </w:pPr>
    <w:rPr>
      <w:rFonts w:eastAsia="Calibri"/>
      <w:sz w:val="20"/>
      <w:lang w:val="cs-CZ"/>
    </w:rPr>
  </w:style>
  <w:style w:type="character" w:customStyle="1" w:styleId="Zarkazkladnhotextu2Char">
    <w:name w:val="Zarážka základného textu 2 Char"/>
    <w:link w:val="Zarkazkladnhotextu2"/>
    <w:uiPriority w:val="99"/>
    <w:locked/>
    <w:rsid w:val="00DC7DBF"/>
    <w:rPr>
      <w:rFonts w:ascii="AT* Times New Roman" w:hAnsi="AT* Times New Roman"/>
      <w:sz w:val="20"/>
      <w:lang w:val="cs-CZ" w:eastAsia="sk-SK"/>
    </w:rPr>
  </w:style>
  <w:style w:type="paragraph" w:customStyle="1" w:styleId="Import6">
    <w:name w:val="Import 6"/>
    <w:basedOn w:val="Normlny"/>
    <w:uiPriority w:val="99"/>
    <w:rsid w:val="00DC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4032"/>
    </w:pPr>
    <w:rPr>
      <w:rFonts w:ascii="Arial" w:hAnsi="Arial"/>
      <w:noProof/>
    </w:rPr>
  </w:style>
  <w:style w:type="paragraph" w:styleId="Pta">
    <w:name w:val="footer"/>
    <w:basedOn w:val="Normlny"/>
    <w:link w:val="PtaChar"/>
    <w:uiPriority w:val="99"/>
    <w:rsid w:val="00DC7DBF"/>
    <w:rPr>
      <w:rFonts w:ascii="Arial" w:hAnsi="Arial"/>
      <w:sz w:val="20"/>
    </w:rPr>
  </w:style>
  <w:style w:type="character" w:customStyle="1" w:styleId="PtaChar">
    <w:name w:val="Päta Char"/>
    <w:link w:val="Pta"/>
    <w:uiPriority w:val="99"/>
    <w:locked/>
    <w:rsid w:val="00DC7DBF"/>
    <w:rPr>
      <w:rFonts w:ascii="Arial" w:hAnsi="Arial"/>
      <w:sz w:val="20"/>
      <w:lang w:eastAsia="sk-SK"/>
    </w:rPr>
  </w:style>
  <w:style w:type="character" w:styleId="Odkaznakomentr">
    <w:name w:val="annotation reference"/>
    <w:uiPriority w:val="99"/>
    <w:semiHidden/>
    <w:rsid w:val="00DC7DBF"/>
    <w:rPr>
      <w:rFonts w:cs="Times New Roman"/>
      <w:sz w:val="16"/>
    </w:rPr>
  </w:style>
  <w:style w:type="paragraph" w:styleId="Textkomentra">
    <w:name w:val="annotation text"/>
    <w:basedOn w:val="Normlny"/>
    <w:link w:val="TextkomentraChar"/>
    <w:uiPriority w:val="99"/>
    <w:semiHidden/>
    <w:rsid w:val="00DC7DBF"/>
    <w:rPr>
      <w:rFonts w:eastAsia="Calibri"/>
      <w:sz w:val="20"/>
    </w:rPr>
  </w:style>
  <w:style w:type="character" w:customStyle="1" w:styleId="TextkomentraChar">
    <w:name w:val="Text komentára Char"/>
    <w:link w:val="Textkomentra"/>
    <w:uiPriority w:val="99"/>
    <w:semiHidden/>
    <w:locked/>
    <w:rsid w:val="00DC7DBF"/>
    <w:rPr>
      <w:rFonts w:ascii="AT* Times New Roman" w:hAnsi="AT* Times New Roman"/>
      <w:sz w:val="20"/>
      <w:lang w:eastAsia="sk-SK"/>
    </w:rPr>
  </w:style>
  <w:style w:type="paragraph" w:styleId="Zkladntext2">
    <w:name w:val="Body Text 2"/>
    <w:basedOn w:val="Normlny"/>
    <w:link w:val="Zkladntext2Char"/>
    <w:uiPriority w:val="99"/>
    <w:rsid w:val="00DC7DBF"/>
    <w:pPr>
      <w:spacing w:after="120" w:line="480" w:lineRule="auto"/>
    </w:pPr>
    <w:rPr>
      <w:rFonts w:ascii="Calibri" w:hAnsi="Calibri"/>
      <w:sz w:val="22"/>
      <w:szCs w:val="22"/>
    </w:rPr>
  </w:style>
  <w:style w:type="character" w:customStyle="1" w:styleId="Zkladntext2Char">
    <w:name w:val="Základný text 2 Char"/>
    <w:link w:val="Zkladntext2"/>
    <w:uiPriority w:val="99"/>
    <w:locked/>
    <w:rsid w:val="00DC7DBF"/>
    <w:rPr>
      <w:rFonts w:ascii="Calibri" w:hAnsi="Calibri"/>
      <w:lang w:eastAsia="sk-SK"/>
    </w:rPr>
  </w:style>
  <w:style w:type="character" w:styleId="Hypertextovprepojenie">
    <w:name w:val="Hyperlink"/>
    <w:uiPriority w:val="99"/>
    <w:rsid w:val="00DC7DBF"/>
    <w:rPr>
      <w:rFonts w:cs="Times New Roman"/>
      <w:color w:val="0000FF"/>
      <w:u w:val="single"/>
    </w:rPr>
  </w:style>
  <w:style w:type="paragraph" w:styleId="Zarkazkladnhotextu">
    <w:name w:val="Body Text Indent"/>
    <w:basedOn w:val="Normlny"/>
    <w:link w:val="ZarkazkladnhotextuChar"/>
    <w:uiPriority w:val="99"/>
    <w:semiHidden/>
    <w:rsid w:val="00DC7DBF"/>
    <w:pPr>
      <w:spacing w:after="120"/>
      <w:ind w:left="283"/>
    </w:pPr>
  </w:style>
  <w:style w:type="character" w:customStyle="1" w:styleId="ZarkazkladnhotextuChar">
    <w:name w:val="Zarážka základného textu Char"/>
    <w:link w:val="Zarkazkladnhotextu"/>
    <w:uiPriority w:val="99"/>
    <w:semiHidden/>
    <w:locked/>
    <w:rsid w:val="00DC7DBF"/>
    <w:rPr>
      <w:rFonts w:ascii="AT* Times New Roman" w:hAnsi="AT* Times New Roman"/>
      <w:sz w:val="20"/>
    </w:rPr>
  </w:style>
  <w:style w:type="paragraph" w:styleId="Textbubliny">
    <w:name w:val="Balloon Text"/>
    <w:basedOn w:val="Normlny"/>
    <w:link w:val="TextbublinyChar"/>
    <w:uiPriority w:val="99"/>
    <w:semiHidden/>
    <w:rsid w:val="00DC7DBF"/>
    <w:rPr>
      <w:rFonts w:ascii="Tahoma" w:hAnsi="Tahoma" w:cs="Tahoma"/>
      <w:sz w:val="16"/>
      <w:szCs w:val="16"/>
    </w:rPr>
  </w:style>
  <w:style w:type="character" w:customStyle="1" w:styleId="TextbublinyChar">
    <w:name w:val="Text bubliny Char"/>
    <w:link w:val="Textbubliny"/>
    <w:uiPriority w:val="99"/>
    <w:semiHidden/>
    <w:locked/>
    <w:rsid w:val="00DC7DBF"/>
    <w:rPr>
      <w:rFonts w:ascii="Tahoma" w:hAnsi="Tahoma"/>
      <w:sz w:val="16"/>
      <w:lang w:eastAsia="sk-SK"/>
    </w:rPr>
  </w:style>
  <w:style w:type="paragraph" w:styleId="Predmetkomentra">
    <w:name w:val="annotation subject"/>
    <w:basedOn w:val="Textkomentra"/>
    <w:next w:val="Textkomentra"/>
    <w:link w:val="PredmetkomentraChar"/>
    <w:uiPriority w:val="99"/>
    <w:semiHidden/>
    <w:rsid w:val="00E44DA9"/>
    <w:rPr>
      <w:rFonts w:eastAsia="Times New Roman"/>
      <w:b/>
      <w:bCs/>
    </w:rPr>
  </w:style>
  <w:style w:type="character" w:customStyle="1" w:styleId="PredmetkomentraChar">
    <w:name w:val="Predmet komentára Char"/>
    <w:link w:val="Predmetkomentra"/>
    <w:uiPriority w:val="99"/>
    <w:semiHidden/>
    <w:locked/>
    <w:rsid w:val="00F17FEB"/>
    <w:rPr>
      <w:rFonts w:ascii="AT* Times New Roman" w:hAnsi="AT* Times New Roman"/>
      <w:b/>
      <w:sz w:val="20"/>
      <w:lang w:eastAsia="sk-SK"/>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3B93"/>
    <w:rPr>
      <w:rFonts w:ascii="AT* Times New Roman" w:hAnsi="AT* Times New Roman"/>
      <w:sz w:val="20"/>
    </w:rPr>
  </w:style>
  <w:style w:type="paragraph" w:customStyle="1" w:styleId="Default">
    <w:name w:val="Default"/>
    <w:rsid w:val="00F13B93"/>
    <w:pPr>
      <w:autoSpaceDE w:val="0"/>
      <w:autoSpaceDN w:val="0"/>
      <w:adjustRightInd w:val="0"/>
    </w:pPr>
    <w:rPr>
      <w:rFonts w:ascii="Times New Roman" w:hAnsi="Times New Roman"/>
      <w:color w:val="000000"/>
      <w:sz w:val="24"/>
      <w:szCs w:val="24"/>
      <w:lang w:eastAsia="en-US"/>
    </w:rPr>
  </w:style>
  <w:style w:type="paragraph" w:styleId="Zkladntext">
    <w:name w:val="Body Text"/>
    <w:basedOn w:val="Normlny"/>
    <w:link w:val="ZkladntextChar"/>
    <w:uiPriority w:val="99"/>
    <w:rsid w:val="00AE77CD"/>
    <w:pPr>
      <w:spacing w:after="120"/>
    </w:pPr>
    <w:rPr>
      <w:rFonts w:ascii="PT Serif" w:eastAsia="Calibri" w:hAnsi="PT Serif"/>
      <w:color w:val="000000"/>
      <w:sz w:val="16"/>
      <w:szCs w:val="22"/>
      <w:lang w:eastAsia="en-US"/>
    </w:rPr>
  </w:style>
  <w:style w:type="character" w:customStyle="1" w:styleId="ZkladntextChar">
    <w:name w:val="Základný text Char"/>
    <w:link w:val="Zkladntext"/>
    <w:uiPriority w:val="99"/>
    <w:locked/>
    <w:rsid w:val="00AE77CD"/>
    <w:rPr>
      <w:rFonts w:ascii="PT Serif" w:hAnsi="PT Serif"/>
      <w:color w:val="000000"/>
      <w:sz w:val="16"/>
      <w:lang w:eastAsia="en-US"/>
    </w:rPr>
  </w:style>
  <w:style w:type="paragraph" w:styleId="Hlavika">
    <w:name w:val="header"/>
    <w:basedOn w:val="Normlny"/>
    <w:link w:val="HlavikaChar"/>
    <w:uiPriority w:val="99"/>
    <w:unhideWhenUsed/>
    <w:rsid w:val="002D379B"/>
    <w:pPr>
      <w:tabs>
        <w:tab w:val="center" w:pos="4536"/>
        <w:tab w:val="right" w:pos="9072"/>
      </w:tabs>
    </w:pPr>
  </w:style>
  <w:style w:type="character" w:customStyle="1" w:styleId="HlavikaChar">
    <w:name w:val="Hlavička Char"/>
    <w:link w:val="Hlavika"/>
    <w:uiPriority w:val="99"/>
    <w:rsid w:val="002D379B"/>
    <w:rPr>
      <w:rFonts w:ascii="AT* Times New Roman" w:eastAsia="Times New Roman" w:hAnsi="AT* Times New Roman"/>
      <w:sz w:val="24"/>
    </w:rPr>
  </w:style>
  <w:style w:type="character" w:customStyle="1" w:styleId="ra">
    <w:name w:val="ra"/>
    <w:rsid w:val="00950841"/>
  </w:style>
  <w:style w:type="paragraph" w:customStyle="1" w:styleId="Nadpis31">
    <w:name w:val="Nadpis 31"/>
    <w:basedOn w:val="Normlny"/>
    <w:uiPriority w:val="1"/>
    <w:qFormat/>
    <w:rsid w:val="0043445E"/>
    <w:pPr>
      <w:widowControl w:val="0"/>
      <w:autoSpaceDE w:val="0"/>
      <w:autoSpaceDN w:val="0"/>
      <w:adjustRightInd w:val="0"/>
      <w:ind w:left="861"/>
      <w:outlineLvl w:val="2"/>
    </w:pPr>
    <w:rPr>
      <w:rFonts w:ascii="Times New Roman" w:hAnsi="Times New Roman"/>
      <w:b/>
      <w:bCs/>
      <w:szCs w:val="24"/>
    </w:rPr>
  </w:style>
  <w:style w:type="character" w:customStyle="1" w:styleId="Nadpis5Char">
    <w:name w:val="Nadpis 5 Char"/>
    <w:basedOn w:val="Predvolenpsmoodseku"/>
    <w:link w:val="Nadpis5"/>
    <w:rsid w:val="0043445E"/>
    <w:rPr>
      <w:rFonts w:asciiTheme="majorHAnsi" w:eastAsiaTheme="majorEastAsia" w:hAnsiTheme="majorHAnsi" w:cstheme="majorBidi"/>
      <w:color w:val="243F60" w:themeColor="accent1" w:themeShade="7F"/>
      <w:sz w:val="24"/>
    </w:rPr>
  </w:style>
  <w:style w:type="character" w:customStyle="1" w:styleId="h1a">
    <w:name w:val="h1a"/>
    <w:basedOn w:val="Predvolenpsmoodseku"/>
    <w:rsid w:val="000E0A9E"/>
  </w:style>
  <w:style w:type="paragraph" w:customStyle="1" w:styleId="Nadpis21">
    <w:name w:val="Nadpis 21"/>
    <w:basedOn w:val="Normlny"/>
    <w:uiPriority w:val="1"/>
    <w:qFormat/>
    <w:rsid w:val="00166262"/>
    <w:pPr>
      <w:widowControl w:val="0"/>
      <w:autoSpaceDE w:val="0"/>
      <w:autoSpaceDN w:val="0"/>
      <w:adjustRightInd w:val="0"/>
      <w:ind w:left="860" w:hanging="708"/>
      <w:outlineLvl w:val="1"/>
    </w:pPr>
    <w:rPr>
      <w:rFonts w:ascii="Times New Roman" w:hAnsi="Times New Roman"/>
      <w:b/>
      <w:bCs/>
      <w:szCs w:val="24"/>
    </w:rPr>
  </w:style>
  <w:style w:type="paragraph" w:styleId="Obyajntext">
    <w:name w:val="Plain Text"/>
    <w:basedOn w:val="Normlny"/>
    <w:link w:val="ObyajntextChar"/>
    <w:uiPriority w:val="99"/>
    <w:rsid w:val="00440ED4"/>
    <w:pPr>
      <w:autoSpaceDE w:val="0"/>
      <w:autoSpaceDN w:val="0"/>
      <w:ind w:left="714" w:hanging="357"/>
    </w:pPr>
    <w:rPr>
      <w:rFonts w:ascii="Courier New" w:eastAsiaTheme="minorEastAsia" w:hAnsi="Courier New" w:cs="Courier New"/>
      <w:sz w:val="22"/>
      <w:szCs w:val="22"/>
      <w:lang w:eastAsia="en-US"/>
    </w:rPr>
  </w:style>
  <w:style w:type="character" w:customStyle="1" w:styleId="ObyajntextChar">
    <w:name w:val="Obyčajný text Char"/>
    <w:basedOn w:val="Predvolenpsmoodseku"/>
    <w:link w:val="Obyajntext"/>
    <w:uiPriority w:val="99"/>
    <w:rsid w:val="00440ED4"/>
    <w:rPr>
      <w:rFonts w:ascii="Courier New" w:eastAsiaTheme="minorEastAsia" w:hAnsi="Courier New" w:cs="Courier New"/>
      <w:sz w:val="22"/>
      <w:szCs w:val="22"/>
      <w:lang w:eastAsia="en-US"/>
    </w:rPr>
  </w:style>
  <w:style w:type="character" w:customStyle="1" w:styleId="Nadpis2Char">
    <w:name w:val="Nadpis 2 Char"/>
    <w:basedOn w:val="Predvolenpsmoodseku"/>
    <w:link w:val="Nadpis2"/>
    <w:uiPriority w:val="9"/>
    <w:semiHidden/>
    <w:rsid w:val="000F0509"/>
    <w:rPr>
      <w:rFonts w:asciiTheme="majorHAnsi" w:eastAsiaTheme="majorEastAsia" w:hAnsiTheme="majorHAnsi" w:cstheme="majorBidi"/>
      <w:color w:val="365F91" w:themeColor="accent1" w:themeShade="BF"/>
      <w:sz w:val="26"/>
      <w:szCs w:val="26"/>
      <w:lang w:eastAsia="en-US"/>
    </w:rPr>
  </w:style>
  <w:style w:type="character" w:customStyle="1" w:styleId="Zkladntext3">
    <w:name w:val="Základný text (3)_"/>
    <w:basedOn w:val="Predvolenpsmoodseku"/>
    <w:link w:val="Zkladntext30"/>
    <w:rsid w:val="000E5076"/>
    <w:rPr>
      <w:rFonts w:ascii="Arial" w:eastAsia="Arial" w:hAnsi="Arial" w:cs="Arial"/>
      <w:sz w:val="22"/>
      <w:szCs w:val="22"/>
      <w:shd w:val="clear" w:color="auto" w:fill="FFFFFF"/>
    </w:rPr>
  </w:style>
  <w:style w:type="paragraph" w:customStyle="1" w:styleId="Zkladntext30">
    <w:name w:val="Základný text (3)"/>
    <w:basedOn w:val="Normlny"/>
    <w:link w:val="Zkladntext3"/>
    <w:rsid w:val="000E5076"/>
    <w:pPr>
      <w:widowControl w:val="0"/>
      <w:shd w:val="clear" w:color="auto" w:fill="FFFFFF"/>
      <w:spacing w:before="300" w:after="720" w:line="274" w:lineRule="exact"/>
      <w:jc w:val="both"/>
    </w:pPr>
    <w:rPr>
      <w:rFonts w:ascii="Arial" w:eastAsia="Arial" w:hAnsi="Arial" w:cs="Arial"/>
      <w:sz w:val="22"/>
      <w:szCs w:val="22"/>
    </w:rPr>
  </w:style>
  <w:style w:type="character" w:customStyle="1" w:styleId="Zhlavie2">
    <w:name w:val="Záhlavie #2_"/>
    <w:basedOn w:val="Predvolenpsmoodseku"/>
    <w:link w:val="Zhlavie20"/>
    <w:rsid w:val="00E12265"/>
    <w:rPr>
      <w:rFonts w:ascii="Arial" w:eastAsia="Arial" w:hAnsi="Arial" w:cs="Arial"/>
      <w:b/>
      <w:bCs/>
      <w:sz w:val="23"/>
      <w:szCs w:val="23"/>
      <w:shd w:val="clear" w:color="auto" w:fill="FFFFFF"/>
    </w:rPr>
  </w:style>
  <w:style w:type="paragraph" w:customStyle="1" w:styleId="Zhlavie20">
    <w:name w:val="Záhlavie #2"/>
    <w:basedOn w:val="Normlny"/>
    <w:link w:val="Zhlavie2"/>
    <w:rsid w:val="00E12265"/>
    <w:pPr>
      <w:widowControl w:val="0"/>
      <w:shd w:val="clear" w:color="auto" w:fill="FFFFFF"/>
      <w:spacing w:after="240" w:line="0" w:lineRule="atLeast"/>
      <w:jc w:val="both"/>
      <w:outlineLvl w:val="1"/>
    </w:pPr>
    <w:rPr>
      <w:rFonts w:ascii="Arial" w:eastAsia="Arial" w:hAnsi="Arial" w:cs="Arial"/>
      <w:b/>
      <w:bCs/>
      <w:sz w:val="23"/>
      <w:szCs w:val="23"/>
    </w:rPr>
  </w:style>
  <w:style w:type="character" w:styleId="Siln">
    <w:name w:val="Strong"/>
    <w:basedOn w:val="Predvolenpsmoodseku"/>
    <w:uiPriority w:val="22"/>
    <w:qFormat/>
    <w:locked/>
    <w:rsid w:val="00E14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14F4-EB1C-4F55-990D-39A795C8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4888</Words>
  <Characters>30701</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Zmluva o dielo</vt:lpstr>
    </vt:vector>
  </TitlesOfParts>
  <Company>Hewlett-Packard Company</Company>
  <LinksUpToDate>false</LinksUpToDate>
  <CharactersWithSpaces>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Ptáková Denisa</dc:creator>
  <cp:lastModifiedBy>Slobodova Dana</cp:lastModifiedBy>
  <cp:revision>4</cp:revision>
  <cp:lastPrinted>2020-08-13T07:11:00Z</cp:lastPrinted>
  <dcterms:created xsi:type="dcterms:W3CDTF">2020-09-03T09:51:00Z</dcterms:created>
  <dcterms:modified xsi:type="dcterms:W3CDTF">2020-09-03T09:55:00Z</dcterms:modified>
</cp:coreProperties>
</file>